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71C4" w14:textId="77777777" w:rsidR="00E773FA" w:rsidRDefault="00BA00DA" w:rsidP="00A22D3E">
      <w:pPr>
        <w:spacing w:before="77"/>
        <w:ind w:left="4779" w:right="4249"/>
        <w:jc w:val="center"/>
        <w:rPr>
          <w:b/>
          <w:sz w:val="28"/>
        </w:rPr>
      </w:pPr>
      <w:r>
        <w:rPr>
          <w:b/>
          <w:spacing w:val="-2"/>
          <w:sz w:val="28"/>
        </w:rPr>
        <w:t>КОНЦЕПЦИЯ</w:t>
      </w:r>
    </w:p>
    <w:p w14:paraId="5C003867" w14:textId="45628868" w:rsidR="00E773FA" w:rsidRDefault="00BA00DA" w:rsidP="00A22D3E">
      <w:pPr>
        <w:ind w:left="702" w:right="173" w:firstLine="2"/>
        <w:jc w:val="center"/>
        <w:rPr>
          <w:b/>
          <w:sz w:val="28"/>
        </w:rPr>
      </w:pPr>
      <w:r>
        <w:rPr>
          <w:b/>
          <w:sz w:val="28"/>
        </w:rPr>
        <w:t>модели цифровой образовательной среды в М</w:t>
      </w:r>
      <w:r w:rsidR="00D05BD0">
        <w:rPr>
          <w:b/>
          <w:sz w:val="28"/>
        </w:rPr>
        <w:t>К</w:t>
      </w:r>
      <w:r>
        <w:rPr>
          <w:b/>
          <w:sz w:val="28"/>
        </w:rPr>
        <w:t>ОУ «</w:t>
      </w:r>
      <w:bookmarkStart w:id="0" w:name="_Hlk124848611"/>
      <w:proofErr w:type="spellStart"/>
      <w:r w:rsidR="00D05BD0">
        <w:rPr>
          <w:b/>
          <w:sz w:val="28"/>
        </w:rPr>
        <w:t>Аваданская</w:t>
      </w:r>
      <w:proofErr w:type="spellEnd"/>
      <w:r w:rsidR="00D05BD0">
        <w:rPr>
          <w:b/>
          <w:sz w:val="28"/>
        </w:rPr>
        <w:t xml:space="preserve"> СОШ</w:t>
      </w:r>
      <w:bookmarkEnd w:id="0"/>
      <w:r>
        <w:rPr>
          <w:b/>
          <w:sz w:val="28"/>
        </w:rPr>
        <w:t>»</w:t>
      </w:r>
    </w:p>
    <w:p w14:paraId="0F80BD35" w14:textId="77777777" w:rsidR="00E773FA" w:rsidRDefault="00E773FA" w:rsidP="00A22D3E">
      <w:pPr>
        <w:pStyle w:val="a3"/>
        <w:spacing w:before="11"/>
        <w:ind w:left="0" w:firstLine="0"/>
        <w:jc w:val="center"/>
        <w:rPr>
          <w:b/>
          <w:sz w:val="27"/>
        </w:rPr>
      </w:pPr>
    </w:p>
    <w:p w14:paraId="58E76269" w14:textId="3D8BE826" w:rsidR="00E773FA" w:rsidRDefault="00BA00DA" w:rsidP="00A22D3E">
      <w:pPr>
        <w:pStyle w:val="a4"/>
        <w:numPr>
          <w:ilvl w:val="0"/>
          <w:numId w:val="2"/>
        </w:numPr>
        <w:tabs>
          <w:tab w:val="left" w:pos="2052"/>
        </w:tabs>
        <w:ind w:left="635" w:right="109" w:firstLine="710"/>
        <w:jc w:val="center"/>
        <w:rPr>
          <w:b/>
          <w:sz w:val="28"/>
        </w:rPr>
      </w:pPr>
      <w:r>
        <w:rPr>
          <w:b/>
          <w:sz w:val="28"/>
        </w:rPr>
        <w:t>Обоснование потребности в реализации мероприятия по внедрению модели цифровой образовательной среды в М</w:t>
      </w:r>
      <w:r w:rsidR="00D05BD0">
        <w:rPr>
          <w:b/>
          <w:sz w:val="28"/>
        </w:rPr>
        <w:t>К</w:t>
      </w:r>
      <w:r>
        <w:rPr>
          <w:b/>
          <w:sz w:val="28"/>
        </w:rPr>
        <w:t>ОУ «</w:t>
      </w:r>
      <w:proofErr w:type="spellStart"/>
      <w:r w:rsidR="00D05BD0" w:rsidRPr="00D05BD0">
        <w:rPr>
          <w:b/>
          <w:sz w:val="28"/>
        </w:rPr>
        <w:t>Аваданская</w:t>
      </w:r>
      <w:proofErr w:type="spellEnd"/>
      <w:r w:rsidR="00D05BD0" w:rsidRPr="00D05BD0">
        <w:rPr>
          <w:b/>
          <w:sz w:val="28"/>
        </w:rPr>
        <w:t xml:space="preserve"> СОШ</w:t>
      </w:r>
      <w:r>
        <w:rPr>
          <w:b/>
          <w:sz w:val="28"/>
        </w:rPr>
        <w:t>»</w:t>
      </w:r>
    </w:p>
    <w:p w14:paraId="3FB72CE9" w14:textId="77777777" w:rsidR="00E773FA" w:rsidRDefault="00E773FA" w:rsidP="00A22D3E">
      <w:pPr>
        <w:pStyle w:val="a3"/>
        <w:ind w:left="0" w:firstLine="0"/>
        <w:jc w:val="center"/>
        <w:rPr>
          <w:b/>
        </w:rPr>
      </w:pPr>
    </w:p>
    <w:p w14:paraId="7142CD85" w14:textId="2E33A4B1" w:rsidR="00E773FA" w:rsidRDefault="00BA00DA">
      <w:pPr>
        <w:pStyle w:val="a3"/>
        <w:ind w:right="103"/>
      </w:pPr>
      <w:r>
        <w:t xml:space="preserve">Концепция модели цифровой образовательной среды (далее – модель ЦОС) в </w:t>
      </w:r>
      <w:r w:rsidRPr="00BA00DA">
        <w:t>М</w:t>
      </w:r>
      <w:r w:rsidR="00D05BD0">
        <w:t>К</w:t>
      </w:r>
      <w:r w:rsidRPr="00BA00DA">
        <w:t>ОУ «</w:t>
      </w:r>
      <w:proofErr w:type="spellStart"/>
      <w:r w:rsidR="00D05BD0" w:rsidRPr="00D05BD0">
        <w:rPr>
          <w:b/>
        </w:rPr>
        <w:t>Аваданская</w:t>
      </w:r>
      <w:proofErr w:type="spellEnd"/>
      <w:r w:rsidR="00D05BD0" w:rsidRPr="00D05BD0">
        <w:rPr>
          <w:b/>
        </w:rPr>
        <w:t xml:space="preserve"> СОШ</w:t>
      </w:r>
      <w:r w:rsidRPr="00BA00DA">
        <w:t xml:space="preserve">.» </w:t>
      </w:r>
      <w:r>
        <w:t>(далее – школа) (далее – концепция) разработана с целью обеспечения выполнения Указа 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7 мая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204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национальных целях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задачах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до 2024</w:t>
      </w:r>
      <w:r>
        <w:rPr>
          <w:spacing w:val="-2"/>
        </w:rPr>
        <w:t xml:space="preserve"> </w:t>
      </w:r>
      <w:r>
        <w:t>года» в рамках федерального проекта «Цифровая образовательная среда» национального проекта «Образование», утвержденного Протоколом заседания президиума Совета при Президенте Российской Федерации по стратегическому развитию и национальным проектам от 3 сентября 2018 г. № 10.</w:t>
      </w:r>
    </w:p>
    <w:p w14:paraId="2AD35038" w14:textId="77777777" w:rsidR="00E773FA" w:rsidRDefault="00BA00DA">
      <w:pPr>
        <w:pStyle w:val="a3"/>
        <w:spacing w:before="1"/>
        <w:ind w:right="111"/>
      </w:pPr>
      <w:r>
        <w:t>Актуальность модели ЦОС обусловлена Указами Президента РФ, документами Правительства РФ, Министерства образования и науки РФ и Правительства Республики Дагестан, а также потребностями, провозглашенными со стороны участников образовательного процесса школы.</w:t>
      </w:r>
    </w:p>
    <w:p w14:paraId="07B93336" w14:textId="77777777" w:rsidR="00E773FA" w:rsidRDefault="00BA00DA">
      <w:pPr>
        <w:pStyle w:val="a3"/>
        <w:ind w:right="112"/>
      </w:pPr>
      <w:r>
        <w:t xml:space="preserve">Федеральный закон № 273 «Об образовании в Российской Федерации» от </w:t>
      </w:r>
      <w:r>
        <w:rPr>
          <w:spacing w:val="-2"/>
        </w:rPr>
        <w:t>29.12.2012:</w:t>
      </w:r>
    </w:p>
    <w:p w14:paraId="66EE614D" w14:textId="77777777" w:rsidR="00E773FA" w:rsidRDefault="00BA00DA">
      <w:pPr>
        <w:pStyle w:val="a3"/>
        <w:ind w:right="107"/>
      </w:pPr>
      <w:r>
        <w:t>ст. 16 о необходимости «создания в школе условий для реализации образовательных программ с применением электронной информационно- образовательной среды, включающей в себя современные цифровые ресурсы и образовательные технологии по их применения», посредством разработки и внедрения в школе единой LMS системы с функциями сбора и обработки больших данных по учету образовательных достижений, проведения онлайн мониторингов школы, отслеживания здоровья учащихся и пр.</w:t>
      </w:r>
    </w:p>
    <w:p w14:paraId="6217BA23" w14:textId="77777777" w:rsidR="00E773FA" w:rsidRDefault="00BA00DA">
      <w:pPr>
        <w:pStyle w:val="a3"/>
        <w:ind w:right="110"/>
      </w:pPr>
      <w:r>
        <w:t>Приказ Минобрнауки России № 373 от 06.10.2009 «ФГОС начального общего образования»,</w:t>
      </w:r>
      <w:r>
        <w:rPr>
          <w:spacing w:val="40"/>
        </w:rPr>
        <w:t xml:space="preserve"> </w:t>
      </w:r>
      <w:r>
        <w:t>Приказ Минобрнауки России № 1897 от 17.12.2010 «ФГОС</w:t>
      </w:r>
      <w:r>
        <w:rPr>
          <w:spacing w:val="40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образования»,</w:t>
      </w:r>
      <w:r>
        <w:rPr>
          <w:spacing w:val="20"/>
        </w:rPr>
        <w:t xml:space="preserve"> </w:t>
      </w:r>
      <w:r>
        <w:t>Приказ</w:t>
      </w:r>
      <w:r>
        <w:rPr>
          <w:spacing w:val="15"/>
        </w:rPr>
        <w:t xml:space="preserve"> </w:t>
      </w:r>
      <w:r>
        <w:t>Минобрнауки</w:t>
      </w:r>
      <w:r>
        <w:rPr>
          <w:spacing w:val="18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413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2"/>
        </w:rPr>
        <w:t>17.05.2012</w:t>
      </w:r>
    </w:p>
    <w:p w14:paraId="434CB186" w14:textId="77777777" w:rsidR="00E773FA" w:rsidRDefault="00BA00DA">
      <w:pPr>
        <w:pStyle w:val="a3"/>
        <w:ind w:firstLine="0"/>
      </w:pPr>
      <w:r>
        <w:t>«ФГОС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образования»:</w:t>
      </w:r>
    </w:p>
    <w:p w14:paraId="70432F3A" w14:textId="77777777" w:rsidR="00E773FA" w:rsidRDefault="00BA00DA">
      <w:pPr>
        <w:pStyle w:val="a3"/>
        <w:ind w:right="114"/>
      </w:pPr>
      <w:r>
        <w:t>«расширение возможностей реализации образовательного процесса с учетом индивидуализации в части организации интерактивного взаимодействия между пользователем и средством ИКТ, обеспечивающего поддержку самостоятельной учебно-познавательной деятельности учащихся, а также организации групповой учебной деятельности».</w:t>
      </w:r>
    </w:p>
    <w:p w14:paraId="5C77C432" w14:textId="77777777" w:rsidR="00E773FA" w:rsidRDefault="00BA00DA">
      <w:pPr>
        <w:pStyle w:val="a3"/>
        <w:ind w:right="111"/>
      </w:pPr>
      <w:r>
        <w:t>Постановление Правительства РФ № 317 от 18 апреля 2016 г. «О реализации Национальной технологической инициативы».</w:t>
      </w:r>
    </w:p>
    <w:p w14:paraId="79AEA361" w14:textId="77777777" w:rsidR="00E773FA" w:rsidRDefault="00E773FA">
      <w:pPr>
        <w:sectPr w:rsidR="00E773FA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14:paraId="3BBEABB0" w14:textId="77777777" w:rsidR="00E773FA" w:rsidRDefault="00BA00DA">
      <w:pPr>
        <w:pStyle w:val="a3"/>
        <w:spacing w:before="77"/>
        <w:ind w:right="111"/>
      </w:pPr>
      <w:r>
        <w:lastRenderedPageBreak/>
        <w:t>Распоряжение Правительства РФ № 1632-р от 28 июля 2017 г. «Об утверждении программы «Цифровая экономика РФ»: «обозначение в работе школы деятельности тьюторов для сопровождения развития детей; создание безопасных условий обучения и воспитания; формирование персональных траекторий обучения детей; учет достижений обучающихся в цифровом портфолио; создание инфраструктурных условий, обеспечивающих формирование цифровых компетенций обучающихся и педагогических работников».</w:t>
      </w:r>
    </w:p>
    <w:p w14:paraId="1CCD44B3" w14:textId="77777777" w:rsidR="00E773FA" w:rsidRDefault="00BA00DA">
      <w:pPr>
        <w:pStyle w:val="a3"/>
        <w:ind w:left="1346" w:firstLine="0"/>
      </w:pPr>
      <w:r>
        <w:t>План</w:t>
      </w:r>
      <w:r>
        <w:rPr>
          <w:spacing w:val="25"/>
        </w:rPr>
        <w:t xml:space="preserve">  </w:t>
      </w:r>
      <w:r>
        <w:t>мероприятий</w:t>
      </w:r>
      <w:r>
        <w:rPr>
          <w:spacing w:val="27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направлению</w:t>
      </w:r>
      <w:r>
        <w:rPr>
          <w:spacing w:val="26"/>
        </w:rPr>
        <w:t xml:space="preserve">  </w:t>
      </w:r>
      <w:r>
        <w:t>«Кадры</w:t>
      </w:r>
      <w:r>
        <w:rPr>
          <w:spacing w:val="28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t>образование»</w:t>
      </w:r>
      <w:r>
        <w:rPr>
          <w:spacing w:val="28"/>
        </w:rPr>
        <w:t xml:space="preserve">  </w:t>
      </w:r>
      <w:r>
        <w:rPr>
          <w:spacing w:val="-2"/>
        </w:rPr>
        <w:t>программы</w:t>
      </w:r>
    </w:p>
    <w:p w14:paraId="09D13EA1" w14:textId="77777777" w:rsidR="00E773FA" w:rsidRDefault="00BA00DA">
      <w:pPr>
        <w:pStyle w:val="a3"/>
        <w:ind w:right="113" w:firstLine="0"/>
      </w:pPr>
      <w:r>
        <w:t>«Цифровая экономика Российской Федерации» (утвержден 21 февраля 2018 по итогам</w:t>
      </w:r>
      <w:r>
        <w:rPr>
          <w:spacing w:val="-5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Правительственной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информационных технологий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улучшения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 xml:space="preserve">предпринимательской </w:t>
      </w:r>
      <w:r>
        <w:rPr>
          <w:spacing w:val="-2"/>
        </w:rPr>
        <w:t>деятельности):</w:t>
      </w:r>
    </w:p>
    <w:p w14:paraId="3B5C516C" w14:textId="77777777" w:rsidR="00E773FA" w:rsidRDefault="00BA00DA">
      <w:pPr>
        <w:pStyle w:val="a3"/>
        <w:ind w:right="110"/>
      </w:pPr>
      <w:r>
        <w:t xml:space="preserve">«потребность включиться в направления, пропагандирующие цифровой школой: распределённый реестр; большие данные; облачные технологии; онлайн- образование; цифровые игры и симуляторы процессов; совершенствование содержания образования в связи с цифровизацией экономики и жизни общества; применение </w:t>
      </w:r>
      <w:proofErr w:type="spellStart"/>
      <w:r>
        <w:t>ассистивных</w:t>
      </w:r>
      <w:proofErr w:type="spellEnd"/>
      <w:r>
        <w:t xml:space="preserve"> цифровых технологий для образования лиц с инвалидностью и ОВЗ».</w:t>
      </w:r>
    </w:p>
    <w:p w14:paraId="5FAC7925" w14:textId="77777777" w:rsidR="00E773FA" w:rsidRDefault="00BA00DA">
      <w:pPr>
        <w:pStyle w:val="a3"/>
        <w:ind w:right="110"/>
      </w:pPr>
      <w:r>
        <w:t>Проект «Современная цифровая образовательная среда в Российской Федерации» (утвержден на заседании президиума Совета при Президенте Российской Федерации по стратегическому развитию и приоритетным проектам от 25 октября 2016 года № 9):</w:t>
      </w:r>
    </w:p>
    <w:p w14:paraId="76B06345" w14:textId="77777777" w:rsidR="00E773FA" w:rsidRDefault="00BA00DA">
      <w:pPr>
        <w:pStyle w:val="a3"/>
        <w:ind w:right="110"/>
      </w:pPr>
      <w:r>
        <w:t>«Создать к 2018 году условия для системного повышения качества и расширения возможностей непрерывного образования для всех категорий граждан</w:t>
      </w:r>
      <w:r>
        <w:rPr>
          <w:spacing w:val="40"/>
        </w:rPr>
        <w:t xml:space="preserve"> </w:t>
      </w:r>
      <w:r>
        <w:t>за счет развития российского цифрового образовательного пространства и увеличения числа обучающихся образовательных организаций, освоивших онлайн- курсы до 11 млн человек к концу 2025 года».</w:t>
      </w:r>
    </w:p>
    <w:p w14:paraId="67DD3E4F" w14:textId="77777777" w:rsidR="00E773FA" w:rsidRDefault="00BA00DA">
      <w:pPr>
        <w:pStyle w:val="a3"/>
        <w:ind w:right="114"/>
      </w:pPr>
      <w:r>
        <w:t>Федеральный закон № 436-ФЗ от 29.12.2010 «О защите детей от информации, причиняющей вред их здоровью и развитию» Национальная образовательная инициатива «Наша новая школа» (</w:t>
      </w:r>
      <w:proofErr w:type="spellStart"/>
      <w:r>
        <w:t>Пр</w:t>
      </w:r>
      <w:proofErr w:type="spellEnd"/>
      <w:r>
        <w:t>-№ 271 от 4 февраля 2010).</w:t>
      </w:r>
    </w:p>
    <w:p w14:paraId="2DAC3A70" w14:textId="77777777" w:rsidR="00E773FA" w:rsidRDefault="00BA00DA">
      <w:pPr>
        <w:pStyle w:val="a3"/>
        <w:ind w:left="1346" w:firstLine="0"/>
      </w:pPr>
      <w:r>
        <w:t>Распоряжение</w:t>
      </w:r>
      <w:r>
        <w:rPr>
          <w:spacing w:val="47"/>
        </w:rPr>
        <w:t xml:space="preserve"> </w:t>
      </w:r>
      <w:r>
        <w:t>Правительства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15.05.2013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792-</w:t>
      </w:r>
      <w:r>
        <w:rPr>
          <w:spacing w:val="-10"/>
        </w:rPr>
        <w:t>р</w:t>
      </w:r>
    </w:p>
    <w:p w14:paraId="434A9714" w14:textId="77777777" w:rsidR="00E773FA" w:rsidRDefault="00BA00DA">
      <w:pPr>
        <w:pStyle w:val="a3"/>
        <w:ind w:right="111" w:firstLine="0"/>
      </w:pPr>
      <w:r>
        <w:t>«Об утверждении Государственной программы Российской Федерации «Развитие образования» на 2013-2020 годы».</w:t>
      </w:r>
    </w:p>
    <w:p w14:paraId="1F92C38B" w14:textId="77777777" w:rsidR="00E773FA" w:rsidRDefault="00BA00DA">
      <w:pPr>
        <w:pStyle w:val="a3"/>
        <w:ind w:right="109"/>
      </w:pPr>
      <w:r>
        <w:t>Постановление Правительства Санкт-Петербурга от 04.06.2014 № 453 «О государственной программе Санкт-Петербурга «Развитие образования в Санкт- Петербурге» на 2015-2020 годы».</w:t>
      </w:r>
    </w:p>
    <w:p w14:paraId="5C6466D7" w14:textId="77777777" w:rsidR="00E773FA" w:rsidRDefault="00BA00DA">
      <w:pPr>
        <w:pStyle w:val="a3"/>
        <w:ind w:left="1346" w:firstLine="0"/>
      </w:pPr>
      <w:r>
        <w:t>Постановление</w:t>
      </w:r>
      <w:r>
        <w:rPr>
          <w:spacing w:val="44"/>
        </w:rPr>
        <w:t xml:space="preserve"> </w:t>
      </w:r>
      <w:r>
        <w:t>Правительства</w:t>
      </w:r>
      <w:r>
        <w:rPr>
          <w:spacing w:val="47"/>
        </w:rPr>
        <w:t xml:space="preserve"> </w:t>
      </w:r>
      <w:r>
        <w:t>РФ</w:t>
      </w:r>
      <w:r>
        <w:rPr>
          <w:spacing w:val="45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313</w:t>
      </w:r>
      <w:r>
        <w:rPr>
          <w:spacing w:val="45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15.04.2014</w:t>
      </w:r>
      <w:r>
        <w:rPr>
          <w:spacing w:val="26"/>
        </w:rPr>
        <w:t xml:space="preserve">  </w:t>
      </w:r>
      <w:r>
        <w:t>(ред.</w:t>
      </w:r>
      <w:r>
        <w:rPr>
          <w:spacing w:val="48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2"/>
        </w:rPr>
        <w:t>17.06.2015)</w:t>
      </w:r>
    </w:p>
    <w:p w14:paraId="12CA1A8E" w14:textId="77777777" w:rsidR="00E773FA" w:rsidRDefault="00BA00DA">
      <w:pPr>
        <w:pStyle w:val="a3"/>
        <w:spacing w:before="1"/>
        <w:ind w:right="115" w:firstLine="0"/>
      </w:pPr>
      <w:r>
        <w:t>«Об утверждении государственной программы РФ "Информационное общество (2011-2020 годы)».</w:t>
      </w:r>
    </w:p>
    <w:p w14:paraId="6E6961E5" w14:textId="77777777" w:rsidR="00E773FA" w:rsidRDefault="00BA00DA">
      <w:pPr>
        <w:pStyle w:val="a3"/>
        <w:ind w:right="109"/>
      </w:pPr>
      <w:r>
        <w:t>Постановление Правительства РФ № 497 от 23 мая 2015 года «Об</w:t>
      </w:r>
      <w:r>
        <w:rPr>
          <w:spacing w:val="40"/>
        </w:rPr>
        <w:t xml:space="preserve"> </w:t>
      </w:r>
      <w:r>
        <w:t xml:space="preserve">утверждении Федеральной целевой программы развития образования на 2016-2020 </w:t>
      </w:r>
      <w:r>
        <w:rPr>
          <w:spacing w:val="-2"/>
        </w:rPr>
        <w:t>годы».</w:t>
      </w:r>
    </w:p>
    <w:p w14:paraId="5BDD83C1" w14:textId="77777777" w:rsidR="00E773FA" w:rsidRDefault="00BA00DA">
      <w:pPr>
        <w:pStyle w:val="a3"/>
        <w:ind w:right="113"/>
      </w:pPr>
      <w:r>
        <w:t>Современное образование вариативно и разнообразно, оно не только формирует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обучающегося научную картину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развивает компетенции</w:t>
      </w:r>
      <w:r>
        <w:rPr>
          <w:spacing w:val="-1"/>
        </w:rPr>
        <w:t xml:space="preserve"> </w:t>
      </w:r>
      <w:r>
        <w:t>для успешной,</w:t>
      </w:r>
      <w:r>
        <w:rPr>
          <w:spacing w:val="70"/>
        </w:rPr>
        <w:t xml:space="preserve"> </w:t>
      </w:r>
      <w:r>
        <w:t>эффективной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безопасной</w:t>
      </w:r>
      <w:r>
        <w:rPr>
          <w:spacing w:val="72"/>
        </w:rPr>
        <w:t xml:space="preserve"> </w:t>
      </w:r>
      <w:r>
        <w:t>жизнедеятельности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сетевом</w:t>
      </w:r>
      <w:r>
        <w:rPr>
          <w:spacing w:val="71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и</w:t>
      </w:r>
    </w:p>
    <w:p w14:paraId="5C145CCD" w14:textId="77777777"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14390E93" w14:textId="77777777" w:rsidR="00E773FA" w:rsidRDefault="00BA00DA">
      <w:pPr>
        <w:pStyle w:val="a3"/>
        <w:spacing w:before="77"/>
        <w:ind w:right="112" w:firstLine="0"/>
      </w:pPr>
      <w:r>
        <w:lastRenderedPageBreak/>
        <w:t>экономике знаний, удовлетворяет любые стремительно меняющиеся образовательные запросы.</w:t>
      </w:r>
    </w:p>
    <w:p w14:paraId="6BF0D8AB" w14:textId="77777777" w:rsidR="00E773FA" w:rsidRDefault="00BA00DA">
      <w:pPr>
        <w:pStyle w:val="a3"/>
        <w:ind w:right="108"/>
      </w:pPr>
      <w:r>
        <w:t>Образование становится важнейшей отраслью экономики цифрового общества, крупнейшим нематериальным активом любого государства. Изменяются способы создания, передачи и фиксации знания, процесс личностного развития человека, его самоидентификации.</w:t>
      </w:r>
    </w:p>
    <w:p w14:paraId="11B50BF7" w14:textId="77777777" w:rsidR="00E773FA" w:rsidRDefault="00BA00DA">
      <w:pPr>
        <w:pStyle w:val="a3"/>
        <w:ind w:right="110"/>
      </w:pPr>
      <w:r>
        <w:t>Как следствие – появился новый тип обучающихся, самостоятельно формирующих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траекторию,</w:t>
      </w:r>
      <w:r>
        <w:rPr>
          <w:spacing w:val="-4"/>
        </w:rPr>
        <w:t xml:space="preserve"> </w:t>
      </w:r>
      <w:r>
        <w:t>нацеленных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самообразование, самоактуализацию и саморазвитие, соединяющих вместе учебу, работу и</w:t>
      </w:r>
      <w:r>
        <w:rPr>
          <w:spacing w:val="40"/>
        </w:rPr>
        <w:t xml:space="preserve"> </w:t>
      </w:r>
      <w:r>
        <w:t>личностное развитие.</w:t>
      </w:r>
    </w:p>
    <w:p w14:paraId="6998AF50" w14:textId="77777777" w:rsidR="00E773FA" w:rsidRDefault="00BA00DA">
      <w:pPr>
        <w:pStyle w:val="a3"/>
        <w:ind w:right="110"/>
      </w:pPr>
      <w:r>
        <w:t>Перед системой образования школы сегодня поставлена задача построения образовательной среды нового типа – цифровой образовательной среды (далее – ЦОС), в которую вовлечены все участники образовательного процесса: администрация школы, педагоги и обучающиеся, их родители, социальные партнеры.</w:t>
      </w:r>
      <w:r>
        <w:rPr>
          <w:spacing w:val="-4"/>
        </w:rPr>
        <w:t xml:space="preserve"> </w:t>
      </w:r>
      <w:r>
        <w:t>ЦОС</w:t>
      </w:r>
      <w:r>
        <w:rPr>
          <w:spacing w:val="-6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расширить</w:t>
      </w:r>
      <w:r>
        <w:rPr>
          <w:spacing w:val="-6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 обучения посредством цифровых сервисов и ресурсов (смещение парадигм</w:t>
      </w:r>
      <w:r>
        <w:rPr>
          <w:spacing w:val="40"/>
        </w:rPr>
        <w:t xml:space="preserve"> </w:t>
      </w:r>
      <w:r>
        <w:t xml:space="preserve">обучения к онлайн и гибридной моделям, распространение подхода BYOD (использование обучающимися собственных мобильных устройств), использование облачных технологий), способствуя получению наибольшего эффекта от использования информационно-коммуникационных технологий в образовательном </w:t>
      </w:r>
      <w:r>
        <w:rPr>
          <w:spacing w:val="-2"/>
        </w:rPr>
        <w:t>процессе.</w:t>
      </w:r>
    </w:p>
    <w:p w14:paraId="218A6CD3" w14:textId="77777777" w:rsidR="00E773FA" w:rsidRDefault="00BA00DA">
      <w:pPr>
        <w:pStyle w:val="a3"/>
        <w:ind w:right="111"/>
      </w:pPr>
      <w:r>
        <w:t>Особая роль в ЦОС отводится созданию условий для оптимизации организационно-управленческих процессов в школе.</w:t>
      </w:r>
    </w:p>
    <w:p w14:paraId="567DAF8C" w14:textId="77777777" w:rsidR="00E773FA" w:rsidRDefault="00BA00DA">
      <w:pPr>
        <w:pStyle w:val="a3"/>
        <w:ind w:right="109"/>
      </w:pPr>
      <w:r>
        <w:t xml:space="preserve">Потребность внедрения в школе модели ЦОС определяется следующими </w:t>
      </w:r>
      <w:r>
        <w:rPr>
          <w:spacing w:val="-2"/>
        </w:rPr>
        <w:t>факторами:</w:t>
      </w:r>
    </w:p>
    <w:p w14:paraId="2EC45FFB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необходимостью формирования современного образовательного пространства для обеспечения конкурентоспособности школьного образования, что соответствует стратегическим задачам развития российского образования;</w:t>
      </w:r>
    </w:p>
    <w:p w14:paraId="3EA2FD05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необходимостью создания условий, способствующих изменению существующих образовательных моделей на основе онлайн-технологий;</w:t>
      </w:r>
    </w:p>
    <w:p w14:paraId="0DD184AF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необходимостью формирования цифровой компетенции обучающихся и педагогов, а также новых компетенций административной команды школы;</w:t>
      </w:r>
    </w:p>
    <w:p w14:paraId="39DBD536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 xml:space="preserve">необходимостью системного развития в школе электронного обучения, обучения с использованием дистанционных образовательных технологий (далее – </w:t>
      </w:r>
      <w:r>
        <w:rPr>
          <w:spacing w:val="-2"/>
          <w:sz w:val="28"/>
        </w:rPr>
        <w:t>ДОТ);</w:t>
      </w:r>
    </w:p>
    <w:p w14:paraId="418F55D4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разного уровня материально- технического оснащения школьных кабинетов и подготовленности педагогических кадров в области цифровых технологий;</w:t>
      </w:r>
    </w:p>
    <w:p w14:paraId="32DC7E5B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разрозненности используемых цифровых сервисов (развитие платформы «Образовательный портал Школы 489»);</w:t>
      </w:r>
    </w:p>
    <w:p w14:paraId="4FE848D1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7" w:firstLine="710"/>
        <w:rPr>
          <w:rFonts w:ascii="Arial" w:hAnsi="Arial"/>
          <w:sz w:val="28"/>
        </w:rPr>
      </w:pPr>
      <w:r>
        <w:rPr>
          <w:sz w:val="28"/>
        </w:rPr>
        <w:t>необходимостью формирования системы комплексного учета потребностей всех участников образовательных отношений, мониторинга удовлетворенности участников образовательных отношений качеством образовательных услуг.</w:t>
      </w:r>
    </w:p>
    <w:p w14:paraId="1D3E5903" w14:textId="77777777" w:rsidR="00E773FA" w:rsidRDefault="00BA00DA">
      <w:pPr>
        <w:pStyle w:val="a3"/>
        <w:ind w:left="1346" w:firstLine="0"/>
      </w:pPr>
      <w:r>
        <w:t>Внедрение</w:t>
      </w:r>
      <w:r>
        <w:rPr>
          <w:spacing w:val="22"/>
        </w:rPr>
        <w:t xml:space="preserve">  </w:t>
      </w:r>
      <w:r>
        <w:t>модели</w:t>
      </w:r>
      <w:r>
        <w:rPr>
          <w:spacing w:val="24"/>
        </w:rPr>
        <w:t xml:space="preserve">  </w:t>
      </w:r>
      <w:r>
        <w:t>ЦОС</w:t>
      </w:r>
      <w:r>
        <w:rPr>
          <w:spacing w:val="25"/>
        </w:rPr>
        <w:t xml:space="preserve">  </w:t>
      </w:r>
      <w:r>
        <w:t>будет</w:t>
      </w:r>
      <w:r>
        <w:rPr>
          <w:spacing w:val="24"/>
        </w:rPr>
        <w:t xml:space="preserve">  </w:t>
      </w:r>
      <w:r>
        <w:t>способствовать</w:t>
      </w:r>
      <w:r>
        <w:rPr>
          <w:spacing w:val="25"/>
        </w:rPr>
        <w:t xml:space="preserve">  </w:t>
      </w:r>
      <w:r>
        <w:t>цифровой</w:t>
      </w:r>
      <w:r>
        <w:rPr>
          <w:spacing w:val="25"/>
        </w:rPr>
        <w:t xml:space="preserve">  </w:t>
      </w:r>
      <w:r>
        <w:rPr>
          <w:spacing w:val="-2"/>
        </w:rPr>
        <w:t>трансформации</w:t>
      </w:r>
    </w:p>
    <w:p w14:paraId="7BE98ED2" w14:textId="77777777"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4A18FA1C" w14:textId="77777777" w:rsidR="00E773FA" w:rsidRDefault="00BA00DA">
      <w:pPr>
        <w:pStyle w:val="a3"/>
        <w:spacing w:before="77"/>
        <w:ind w:firstLine="0"/>
        <w:jc w:val="left"/>
      </w:pPr>
      <w:r>
        <w:lastRenderedPageBreak/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14:paraId="3B3FECB3" w14:textId="77777777"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14:paraId="1E68516B" w14:textId="77777777" w:rsidR="00E773FA" w:rsidRDefault="00BA00DA">
      <w:pPr>
        <w:pStyle w:val="a3"/>
        <w:ind w:left="1346" w:firstLine="0"/>
      </w:pPr>
      <w:r>
        <w:t>а)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rPr>
          <w:spacing w:val="-2"/>
        </w:rPr>
        <w:t>школой</w:t>
      </w:r>
    </w:p>
    <w:p w14:paraId="230826CD" w14:textId="77777777" w:rsidR="00E773FA" w:rsidRDefault="00BA00DA">
      <w:pPr>
        <w:pStyle w:val="a3"/>
        <w:ind w:right="109"/>
      </w:pPr>
      <w:r>
        <w:t>Управленческая деятельность администрации школы направлена на достижение эффективности и качества учебно-воспитательного процесса, на реализацию целей организации. Школа имеет линейно-функциональную организацию системы управления и четко выраженные вертикальные связи.</w:t>
      </w:r>
    </w:p>
    <w:p w14:paraId="0AC55168" w14:textId="77777777" w:rsidR="00E773FA" w:rsidRDefault="00BA00DA">
      <w:pPr>
        <w:pStyle w:val="a3"/>
        <w:spacing w:line="321" w:lineRule="exact"/>
        <w:ind w:left="1346" w:firstLine="0"/>
        <w:jc w:val="left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уровни:</w:t>
      </w:r>
    </w:p>
    <w:p w14:paraId="4ED0A878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администрация;</w:t>
      </w:r>
    </w:p>
    <w:p w14:paraId="35DBEB72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before="1" w:line="323" w:lineRule="exact"/>
        <w:ind w:left="2052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специалисты;</w:t>
      </w:r>
    </w:p>
    <w:p w14:paraId="50E444D0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воспитатели;</w:t>
      </w:r>
    </w:p>
    <w:p w14:paraId="6030B594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before="1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персонал.</w:t>
      </w:r>
    </w:p>
    <w:p w14:paraId="47B2DCAF" w14:textId="77777777" w:rsidR="00E773FA" w:rsidRDefault="00BA00DA">
      <w:pPr>
        <w:pStyle w:val="a3"/>
        <w:ind w:right="115"/>
      </w:pPr>
      <w:r>
        <w:t>Административное управление осуществляют директор школы и его заместители,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стаж,</w:t>
      </w:r>
      <w:r>
        <w:rPr>
          <w:spacing w:val="-1"/>
        </w:rPr>
        <w:t xml:space="preserve"> </w:t>
      </w:r>
      <w:r>
        <w:t xml:space="preserve">высокую </w:t>
      </w:r>
      <w:r>
        <w:rPr>
          <w:spacing w:val="-2"/>
        </w:rPr>
        <w:t>квалификацию.</w:t>
      </w:r>
    </w:p>
    <w:p w14:paraId="33C91152" w14:textId="77777777" w:rsidR="00E773FA" w:rsidRDefault="00E773FA">
      <w:pPr>
        <w:pStyle w:val="a3"/>
        <w:ind w:left="0" w:firstLine="0"/>
        <w:jc w:val="left"/>
      </w:pPr>
    </w:p>
    <w:p w14:paraId="43AA5845" w14:textId="4CB066A9" w:rsidR="00E773FA" w:rsidRDefault="00BA00DA">
      <w:pPr>
        <w:pStyle w:val="a3"/>
        <w:ind w:left="1346" w:right="3812" w:firstLine="0"/>
        <w:jc w:val="left"/>
      </w:pPr>
      <w:r>
        <w:t>б) Статистические данные по школе. Количество</w:t>
      </w:r>
      <w:r>
        <w:rPr>
          <w:spacing w:val="-13"/>
        </w:rPr>
        <w:t xml:space="preserve"> </w:t>
      </w:r>
      <w:r>
        <w:t>обучающихся:</w:t>
      </w:r>
      <w:r>
        <w:rPr>
          <w:spacing w:val="-12"/>
        </w:rPr>
        <w:t xml:space="preserve"> </w:t>
      </w:r>
      <w:r w:rsidR="00D05BD0">
        <w:t>459</w:t>
      </w:r>
      <w:r>
        <w:rPr>
          <w:spacing w:val="-14"/>
        </w:rPr>
        <w:t xml:space="preserve"> </w:t>
      </w:r>
      <w:r>
        <w:t>ч</w:t>
      </w:r>
      <w:r w:rsidR="00A22D3E">
        <w:t xml:space="preserve">еловек. Количество учителей: </w:t>
      </w:r>
      <w:r w:rsidR="00D05BD0">
        <w:t>80</w:t>
      </w:r>
      <w:r w:rsidR="00A22D3E">
        <w:t xml:space="preserve"> </w:t>
      </w:r>
      <w:r>
        <w:t>человек.</w:t>
      </w:r>
    </w:p>
    <w:p w14:paraId="790934F7" w14:textId="77777777" w:rsidR="00E773FA" w:rsidRDefault="00BA00DA">
      <w:pPr>
        <w:pStyle w:val="a3"/>
        <w:ind w:left="1346" w:firstLine="0"/>
        <w:jc w:val="left"/>
      </w:pPr>
      <w:r>
        <w:t>Количество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работников:</w:t>
      </w:r>
      <w:r>
        <w:rPr>
          <w:spacing w:val="-5"/>
        </w:rPr>
        <w:t xml:space="preserve"> </w:t>
      </w:r>
      <w:r w:rsidR="00A22D3E">
        <w:t>9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7141E921" w14:textId="77777777" w:rsidR="00E773FA" w:rsidRDefault="00BA00DA">
      <w:pPr>
        <w:pStyle w:val="a3"/>
        <w:jc w:val="left"/>
      </w:pPr>
      <w:r>
        <w:t>Количество</w:t>
      </w:r>
      <w:r>
        <w:rPr>
          <w:spacing w:val="-5"/>
        </w:rPr>
        <w:t xml:space="preserve"> </w:t>
      </w:r>
      <w:r>
        <w:t>персонала,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 w:rsidR="00A22D3E">
        <w:t>111</w:t>
      </w:r>
      <w:r>
        <w:t xml:space="preserve"> </w:t>
      </w:r>
      <w:r>
        <w:rPr>
          <w:spacing w:val="-2"/>
        </w:rPr>
        <w:t>человека.</w:t>
      </w:r>
    </w:p>
    <w:p w14:paraId="08998B81" w14:textId="77777777" w:rsidR="00E773FA" w:rsidRDefault="00E773FA">
      <w:pPr>
        <w:pStyle w:val="a3"/>
        <w:ind w:left="0" w:firstLine="0"/>
        <w:jc w:val="left"/>
      </w:pPr>
    </w:p>
    <w:p w14:paraId="058998BA" w14:textId="4336EEAA" w:rsidR="00E773FA" w:rsidRDefault="00BA00DA">
      <w:pPr>
        <w:pStyle w:val="a3"/>
        <w:ind w:left="1346" w:right="254" w:firstLine="0"/>
      </w:pPr>
      <w:r>
        <w:t>в)</w:t>
      </w:r>
      <w:r>
        <w:rPr>
          <w:spacing w:val="-3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школы. По</w:t>
      </w:r>
      <w:r>
        <w:rPr>
          <w:spacing w:val="-5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A22D3E">
        <w:t>01.09.2022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 w:rsidR="00D05BD0">
        <w:t>80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 xml:space="preserve">имели: высшую квалификационную категорию – </w:t>
      </w:r>
      <w:r w:rsidR="00A22D3E">
        <w:t>12</w:t>
      </w:r>
      <w:r>
        <w:t xml:space="preserve"> человек </w:t>
      </w:r>
    </w:p>
    <w:p w14:paraId="0AB4C847" w14:textId="74D2F066" w:rsidR="00A22D3E" w:rsidRDefault="00BA00DA">
      <w:pPr>
        <w:pStyle w:val="a3"/>
        <w:ind w:left="1346" w:right="2536" w:firstLine="0"/>
      </w:pPr>
      <w:r>
        <w:t>первую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D05BD0">
        <w:t>10</w:t>
      </w:r>
      <w:r>
        <w:rPr>
          <w:spacing w:val="-6"/>
        </w:rPr>
        <w:t xml:space="preserve"> </w:t>
      </w:r>
      <w:r w:rsidR="00A22D3E">
        <w:rPr>
          <w:spacing w:val="-6"/>
        </w:rPr>
        <w:t>человек</w:t>
      </w:r>
    </w:p>
    <w:p w14:paraId="547401D1" w14:textId="77777777" w:rsidR="00E773FA" w:rsidRDefault="00BA00DA">
      <w:pPr>
        <w:pStyle w:val="a3"/>
        <w:ind w:left="1346" w:right="2536" w:firstLine="0"/>
      </w:pPr>
      <w:r>
        <w:t xml:space="preserve">без категории – </w:t>
      </w:r>
      <w:r w:rsidR="00A22D3E">
        <w:t>52</w:t>
      </w:r>
      <w:r>
        <w:t xml:space="preserve"> человека </w:t>
      </w:r>
    </w:p>
    <w:p w14:paraId="01768758" w14:textId="06FC2174" w:rsidR="00E773FA" w:rsidRDefault="00BA00DA">
      <w:pPr>
        <w:pStyle w:val="a3"/>
        <w:ind w:right="116"/>
      </w:pPr>
      <w:r>
        <w:t xml:space="preserve">Имеют звание «Почетный работник общего образования» </w:t>
      </w:r>
      <w:r w:rsidR="00A22D3E">
        <w:t xml:space="preserve">или «Отличник просвещения РФ» </w:t>
      </w:r>
      <w:r w:rsidR="00D05BD0">
        <w:t>11</w:t>
      </w:r>
      <w:r>
        <w:t xml:space="preserve"> человек</w:t>
      </w:r>
    </w:p>
    <w:p w14:paraId="3B32FB55" w14:textId="77777777" w:rsidR="00E773FA" w:rsidRDefault="00BA00DA">
      <w:pPr>
        <w:pStyle w:val="a3"/>
        <w:ind w:left="1346" w:firstLine="0"/>
      </w:pPr>
      <w:r>
        <w:t>Большое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квалификации.</w:t>
      </w:r>
    </w:p>
    <w:p w14:paraId="2DE0C6D8" w14:textId="77777777" w:rsidR="00E773FA" w:rsidRDefault="00BA00DA">
      <w:pPr>
        <w:pStyle w:val="a3"/>
        <w:ind w:right="112"/>
      </w:pPr>
      <w:r>
        <w:t>По программам повышения квалификации обучено (всего/по вопросам, связанным с цифровизацией образования):</w:t>
      </w:r>
    </w:p>
    <w:p w14:paraId="23391F0B" w14:textId="77777777" w:rsidR="00E773FA" w:rsidRDefault="00A22D3E">
      <w:pPr>
        <w:pStyle w:val="a3"/>
        <w:spacing w:before="1"/>
        <w:ind w:left="1346" w:firstLine="0"/>
      </w:pPr>
      <w:r>
        <w:t>2022 год – 49 человек</w:t>
      </w:r>
    </w:p>
    <w:p w14:paraId="6168A2EA" w14:textId="77777777"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14:paraId="063ED483" w14:textId="77777777" w:rsidR="00E773FA" w:rsidRDefault="00BA00DA">
      <w:pPr>
        <w:pStyle w:val="a3"/>
        <w:tabs>
          <w:tab w:val="left" w:pos="1791"/>
          <w:tab w:val="left" w:pos="3618"/>
          <w:tab w:val="left" w:pos="5321"/>
          <w:tab w:val="left" w:pos="7249"/>
          <w:tab w:val="left" w:pos="7618"/>
          <w:tab w:val="left" w:pos="8799"/>
        </w:tabs>
        <w:ind w:right="112"/>
        <w:jc w:val="left"/>
      </w:pPr>
      <w:r>
        <w:rPr>
          <w:spacing w:val="-6"/>
        </w:rPr>
        <w:t>г)</w:t>
      </w:r>
      <w:r>
        <w:tab/>
      </w:r>
      <w:r>
        <w:rPr>
          <w:spacing w:val="-2"/>
        </w:rPr>
        <w:t>Материально</w:t>
      </w:r>
      <w:r>
        <w:tab/>
      </w:r>
      <w:r>
        <w:rPr>
          <w:spacing w:val="-2"/>
        </w:rPr>
        <w:t>техническая</w:t>
      </w:r>
      <w:r>
        <w:tab/>
      </w:r>
      <w:r>
        <w:rPr>
          <w:spacing w:val="-2"/>
        </w:rPr>
        <w:t>оснащенность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информационно- </w:t>
      </w:r>
      <w:r>
        <w:t>коммуникационных технологий</w:t>
      </w:r>
    </w:p>
    <w:p w14:paraId="336B4F7A" w14:textId="77777777" w:rsidR="00E773FA" w:rsidRDefault="00BA00DA">
      <w:pPr>
        <w:pStyle w:val="a3"/>
        <w:jc w:val="left"/>
      </w:pPr>
      <w:r>
        <w:t>Школой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непрерывное</w:t>
      </w:r>
      <w:r>
        <w:rPr>
          <w:spacing w:val="40"/>
        </w:rPr>
        <w:t xml:space="preserve"> </w:t>
      </w:r>
      <w:r>
        <w:t>улучшение</w:t>
      </w:r>
      <w:r>
        <w:rPr>
          <w:spacing w:val="40"/>
        </w:rPr>
        <w:t xml:space="preserve"> </w:t>
      </w:r>
      <w:r>
        <w:t>материально-технической базы в сфере ИКТ:</w:t>
      </w:r>
    </w:p>
    <w:p w14:paraId="36D4C367" w14:textId="77777777" w:rsidR="00E773FA" w:rsidRDefault="00BA00DA">
      <w:pPr>
        <w:pStyle w:val="a3"/>
        <w:ind w:left="1346" w:firstLine="0"/>
        <w:jc w:val="left"/>
      </w:pPr>
      <w:r>
        <w:rPr>
          <w:spacing w:val="-2"/>
          <w:u w:val="single"/>
        </w:rPr>
        <w:t>Оборудование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70"/>
        <w:gridCol w:w="1892"/>
      </w:tblGrid>
      <w:tr w:rsidR="00E773FA" w14:paraId="749271B7" w14:textId="77777777">
        <w:trPr>
          <w:trHeight w:val="322"/>
        </w:trPr>
        <w:tc>
          <w:tcPr>
            <w:tcW w:w="744" w:type="dxa"/>
          </w:tcPr>
          <w:p w14:paraId="1B591638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70" w:type="dxa"/>
          </w:tcPr>
          <w:p w14:paraId="43B626FA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892" w:type="dxa"/>
          </w:tcPr>
          <w:p w14:paraId="3E022D59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</w:tbl>
    <w:p w14:paraId="31217723" w14:textId="77777777" w:rsidR="00E773FA" w:rsidRDefault="00E773FA">
      <w:pPr>
        <w:spacing w:line="301" w:lineRule="exact"/>
        <w:rPr>
          <w:sz w:val="28"/>
        </w:rPr>
        <w:sectPr w:rsidR="00E773FA">
          <w:pgSz w:w="11910" w:h="16840"/>
          <w:pgMar w:top="1040" w:right="460" w:bottom="1049" w:left="50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70"/>
        <w:gridCol w:w="1892"/>
      </w:tblGrid>
      <w:tr w:rsidR="00E773FA" w14:paraId="4BEDC53A" w14:textId="77777777">
        <w:trPr>
          <w:trHeight w:val="321"/>
        </w:trPr>
        <w:tc>
          <w:tcPr>
            <w:tcW w:w="744" w:type="dxa"/>
          </w:tcPr>
          <w:p w14:paraId="6BE444B7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570" w:type="dxa"/>
          </w:tcPr>
          <w:p w14:paraId="2F2D19DE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компьютерных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1892" w:type="dxa"/>
          </w:tcPr>
          <w:p w14:paraId="70461703" w14:textId="2A833495" w:rsidR="00E773FA" w:rsidRDefault="00D05B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73FA" w14:paraId="26F27B6E" w14:textId="77777777">
        <w:trPr>
          <w:trHeight w:val="322"/>
        </w:trPr>
        <w:tc>
          <w:tcPr>
            <w:tcW w:w="744" w:type="dxa"/>
          </w:tcPr>
          <w:p w14:paraId="7BB414B7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70" w:type="dxa"/>
          </w:tcPr>
          <w:p w14:paraId="468B97BB" w14:textId="77777777"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Компьютеров </w:t>
            </w:r>
          </w:p>
        </w:tc>
        <w:tc>
          <w:tcPr>
            <w:tcW w:w="1892" w:type="dxa"/>
          </w:tcPr>
          <w:p w14:paraId="7448C675" w14:textId="625BF69A" w:rsidR="00E773FA" w:rsidRDefault="00D05B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773FA" w14:paraId="4B57AC1F" w14:textId="77777777">
        <w:trPr>
          <w:trHeight w:val="322"/>
        </w:trPr>
        <w:tc>
          <w:tcPr>
            <w:tcW w:w="744" w:type="dxa"/>
          </w:tcPr>
          <w:p w14:paraId="3F75E76E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70" w:type="dxa"/>
          </w:tcPr>
          <w:p w14:paraId="293C30D8" w14:textId="77777777"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Ноутбуков </w:t>
            </w:r>
          </w:p>
        </w:tc>
        <w:tc>
          <w:tcPr>
            <w:tcW w:w="1892" w:type="dxa"/>
          </w:tcPr>
          <w:p w14:paraId="052A85B2" w14:textId="6F8D75CA" w:rsidR="00E773FA" w:rsidRDefault="00D05B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E773FA" w14:paraId="459ECB1B" w14:textId="77777777">
        <w:trPr>
          <w:trHeight w:val="322"/>
        </w:trPr>
        <w:tc>
          <w:tcPr>
            <w:tcW w:w="744" w:type="dxa"/>
          </w:tcPr>
          <w:p w14:paraId="7D72EC69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70" w:type="dxa"/>
          </w:tcPr>
          <w:p w14:paraId="3CE47F77" w14:textId="77777777"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Нетбуков </w:t>
            </w:r>
          </w:p>
        </w:tc>
        <w:tc>
          <w:tcPr>
            <w:tcW w:w="1892" w:type="dxa"/>
          </w:tcPr>
          <w:p w14:paraId="24FAD3DF" w14:textId="77777777"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E773FA" w14:paraId="6FA7ED6C" w14:textId="77777777">
        <w:trPr>
          <w:trHeight w:val="643"/>
        </w:trPr>
        <w:tc>
          <w:tcPr>
            <w:tcW w:w="744" w:type="dxa"/>
          </w:tcPr>
          <w:p w14:paraId="77E2B461" w14:textId="77777777"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70" w:type="dxa"/>
          </w:tcPr>
          <w:p w14:paraId="4F2EEAD1" w14:textId="77777777" w:rsidR="00E773FA" w:rsidRDefault="00A22D3E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Проекторов </w:t>
            </w:r>
          </w:p>
        </w:tc>
        <w:tc>
          <w:tcPr>
            <w:tcW w:w="1892" w:type="dxa"/>
          </w:tcPr>
          <w:p w14:paraId="55F33E3F" w14:textId="6B97913C" w:rsidR="00E773FA" w:rsidRDefault="00D05B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773FA" w14:paraId="0A792CC5" w14:textId="77777777">
        <w:trPr>
          <w:trHeight w:val="322"/>
        </w:trPr>
        <w:tc>
          <w:tcPr>
            <w:tcW w:w="744" w:type="dxa"/>
          </w:tcPr>
          <w:p w14:paraId="184C2FB7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70" w:type="dxa"/>
          </w:tcPr>
          <w:p w14:paraId="3DCF2D1D" w14:textId="77777777"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Экраны обычные </w:t>
            </w:r>
          </w:p>
        </w:tc>
        <w:tc>
          <w:tcPr>
            <w:tcW w:w="1892" w:type="dxa"/>
          </w:tcPr>
          <w:p w14:paraId="50027CC3" w14:textId="09007103" w:rsidR="00E773FA" w:rsidRDefault="00D05B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773FA" w14:paraId="436C8620" w14:textId="77777777">
        <w:trPr>
          <w:trHeight w:val="644"/>
        </w:trPr>
        <w:tc>
          <w:tcPr>
            <w:tcW w:w="744" w:type="dxa"/>
          </w:tcPr>
          <w:p w14:paraId="65B73291" w14:textId="77777777"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70" w:type="dxa"/>
          </w:tcPr>
          <w:p w14:paraId="401BDCF0" w14:textId="77777777" w:rsidR="00E773FA" w:rsidRDefault="00BA00DA" w:rsidP="00A22D3E">
            <w:pPr>
              <w:pStyle w:val="TableParagraph"/>
              <w:spacing w:line="320" w:lineRule="atLeast"/>
              <w:ind w:left="110" w:right="223"/>
              <w:rPr>
                <w:sz w:val="28"/>
              </w:rPr>
            </w:pPr>
            <w:r>
              <w:rPr>
                <w:sz w:val="28"/>
              </w:rPr>
              <w:t>Интерактивные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892" w:type="dxa"/>
          </w:tcPr>
          <w:p w14:paraId="07F7AB1F" w14:textId="1977EF24" w:rsidR="00E773FA" w:rsidRDefault="00D05BD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</w:tr>
      <w:tr w:rsidR="00E773FA" w14:paraId="56D0A1D8" w14:textId="77777777">
        <w:trPr>
          <w:trHeight w:val="643"/>
        </w:trPr>
        <w:tc>
          <w:tcPr>
            <w:tcW w:w="744" w:type="dxa"/>
          </w:tcPr>
          <w:p w14:paraId="35624681" w14:textId="77777777"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70" w:type="dxa"/>
          </w:tcPr>
          <w:p w14:paraId="16378447" w14:textId="77777777" w:rsidR="00E773FA" w:rsidRDefault="00A22D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Интерактивные компьютеры</w:t>
            </w:r>
          </w:p>
        </w:tc>
        <w:tc>
          <w:tcPr>
            <w:tcW w:w="1892" w:type="dxa"/>
          </w:tcPr>
          <w:p w14:paraId="6ADA6138" w14:textId="1A0470CF" w:rsidR="00E773FA" w:rsidRDefault="00D05BD0">
            <w:pPr>
              <w:pStyle w:val="TableParagraph"/>
              <w:spacing w:line="320" w:lineRule="atLeast"/>
              <w:ind w:left="110" w:right="59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773FA" w14:paraId="26F733AD" w14:textId="77777777">
        <w:trPr>
          <w:trHeight w:val="322"/>
        </w:trPr>
        <w:tc>
          <w:tcPr>
            <w:tcW w:w="744" w:type="dxa"/>
          </w:tcPr>
          <w:p w14:paraId="1CDDC917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70" w:type="dxa"/>
          </w:tcPr>
          <w:p w14:paraId="0378473C" w14:textId="77777777" w:rsidR="00E773FA" w:rsidRDefault="00D461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Принтеры </w:t>
            </w:r>
          </w:p>
        </w:tc>
        <w:tc>
          <w:tcPr>
            <w:tcW w:w="1892" w:type="dxa"/>
          </w:tcPr>
          <w:p w14:paraId="38516E09" w14:textId="4612222D" w:rsidR="00E773FA" w:rsidRDefault="00D05B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773FA" w14:paraId="59C38153" w14:textId="77777777">
        <w:trPr>
          <w:trHeight w:val="322"/>
        </w:trPr>
        <w:tc>
          <w:tcPr>
            <w:tcW w:w="744" w:type="dxa"/>
          </w:tcPr>
          <w:p w14:paraId="7486369B" w14:textId="77777777"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70" w:type="dxa"/>
          </w:tcPr>
          <w:p w14:paraId="5BE9D271" w14:textId="77777777" w:rsidR="00E773FA" w:rsidRDefault="00D461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Принтеры МФУ</w:t>
            </w:r>
          </w:p>
        </w:tc>
        <w:tc>
          <w:tcPr>
            <w:tcW w:w="1892" w:type="dxa"/>
          </w:tcPr>
          <w:p w14:paraId="343B15E3" w14:textId="0C42397A" w:rsidR="00E773FA" w:rsidRDefault="00D05B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3C454184" w14:textId="77777777" w:rsidR="00D461D3" w:rsidRDefault="00D461D3">
      <w:pPr>
        <w:pStyle w:val="a3"/>
        <w:spacing w:before="77" w:line="321" w:lineRule="exact"/>
        <w:ind w:left="1346" w:firstLine="0"/>
        <w:jc w:val="left"/>
        <w:rPr>
          <w:u w:val="single"/>
        </w:rPr>
      </w:pPr>
    </w:p>
    <w:p w14:paraId="5ACDEE06" w14:textId="77777777" w:rsidR="00E773FA" w:rsidRDefault="00E773FA">
      <w:pPr>
        <w:rPr>
          <w:sz w:val="25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5570"/>
      </w:tblGrid>
      <w:tr w:rsidR="00E773FA" w14:paraId="1735845E" w14:textId="77777777">
        <w:trPr>
          <w:trHeight w:val="3511"/>
        </w:trPr>
        <w:tc>
          <w:tcPr>
            <w:tcW w:w="4634" w:type="dxa"/>
          </w:tcPr>
          <w:p w14:paraId="29314FCC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района.</w:t>
            </w:r>
          </w:p>
          <w:p w14:paraId="63CF0300" w14:textId="77777777"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>Успехи по работе с проектами - выигран региональный грант по реализации инновационной программы.</w:t>
            </w:r>
          </w:p>
          <w:p w14:paraId="17B2F231" w14:textId="77777777"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Родители в 70% - идейные партнеры </w:t>
            </w:r>
            <w:r>
              <w:rPr>
                <w:spacing w:val="-2"/>
                <w:sz w:val="24"/>
              </w:rPr>
              <w:t>школы.</w:t>
            </w:r>
          </w:p>
          <w:p w14:paraId="4701F773" w14:textId="77777777"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районе действует сетевое взаимодействие между образовательными </w:t>
            </w:r>
            <w:r>
              <w:rPr>
                <w:spacing w:val="-2"/>
                <w:sz w:val="24"/>
              </w:rPr>
              <w:t>организациями.</w:t>
            </w:r>
          </w:p>
          <w:p w14:paraId="317ED2B7" w14:textId="77777777" w:rsidR="00E773FA" w:rsidRDefault="00BA00DA">
            <w:pPr>
              <w:pStyle w:val="TableParagraph"/>
              <w:tabs>
                <w:tab w:val="left" w:pos="2026"/>
                <w:tab w:val="left" w:pos="4427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Существуют исторически сложившиеся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организациями-партнерами</w:t>
            </w:r>
          </w:p>
        </w:tc>
        <w:tc>
          <w:tcPr>
            <w:tcW w:w="5570" w:type="dxa"/>
          </w:tcPr>
          <w:p w14:paraId="69668B72" w14:textId="77777777" w:rsidR="00E773FA" w:rsidRDefault="00BA00DA">
            <w:pPr>
              <w:pStyle w:val="TableParagraph"/>
              <w:spacing w:before="100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активны в части разработки и реализации проектов по расширению образовательной среды цифровыми компонентами, освоения технологий, реализуемых при помощи цифровых ресурсов.</w:t>
            </w:r>
          </w:p>
          <w:p w14:paraId="1E0093DF" w14:textId="77777777"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креативности у администрации и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E773FA" w14:paraId="55EA3FE3" w14:textId="77777777">
        <w:trPr>
          <w:trHeight w:val="3236"/>
        </w:trPr>
        <w:tc>
          <w:tcPr>
            <w:tcW w:w="4634" w:type="dxa"/>
          </w:tcPr>
          <w:p w14:paraId="7B23C005" w14:textId="77777777" w:rsidR="00E773FA" w:rsidRDefault="00BA00DA">
            <w:pPr>
              <w:pStyle w:val="TableParagraph"/>
              <w:spacing w:before="100"/>
              <w:ind w:left="950"/>
              <w:rPr>
                <w:i/>
                <w:sz w:val="24"/>
              </w:rPr>
            </w:pPr>
            <w:r>
              <w:rPr>
                <w:i/>
                <w:sz w:val="24"/>
              </w:rPr>
              <w:t>Плохие,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УГРОЗЫ</w:t>
            </w:r>
          </w:p>
          <w:p w14:paraId="258A70A9" w14:textId="77777777"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Есть в регионе организации, значительно опередившие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 Политика импортозамещения требует поиска технологий с учетом ресурсов внутреннего рынка.</w:t>
            </w:r>
          </w:p>
          <w:p w14:paraId="4B10CC26" w14:textId="77777777"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>Коллеги школ региона не откликнуться на предложение о создании единого пространства цифровой коммуникации.</w:t>
            </w:r>
          </w:p>
          <w:p w14:paraId="5E74B5F4" w14:textId="77777777" w:rsidR="00E773FA" w:rsidRDefault="00BA00DA">
            <w:pPr>
              <w:pStyle w:val="TableParagraph"/>
              <w:ind w:left="102" w:right="491"/>
              <w:jc w:val="both"/>
              <w:rPr>
                <w:sz w:val="24"/>
              </w:rPr>
            </w:pPr>
            <w:r>
              <w:rPr>
                <w:sz w:val="24"/>
              </w:rPr>
              <w:t>Вопреки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будет одобрена.</w:t>
            </w:r>
          </w:p>
        </w:tc>
        <w:tc>
          <w:tcPr>
            <w:tcW w:w="5570" w:type="dxa"/>
          </w:tcPr>
          <w:p w14:paraId="3E753DEA" w14:textId="77777777" w:rsidR="00E773FA" w:rsidRDefault="00BA00DA">
            <w:pPr>
              <w:pStyle w:val="TableParagraph"/>
              <w:spacing w:before="100"/>
              <w:ind w:left="1098"/>
              <w:rPr>
                <w:i/>
                <w:sz w:val="24"/>
              </w:rPr>
            </w:pPr>
            <w:r>
              <w:rPr>
                <w:i/>
                <w:sz w:val="24"/>
              </w:rPr>
              <w:t>Плохие,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СЛАБОСТИ</w:t>
            </w:r>
          </w:p>
          <w:p w14:paraId="32D4FF8B" w14:textId="77777777" w:rsidR="00E773FA" w:rsidRDefault="00BA00DA">
            <w:pPr>
              <w:pStyle w:val="TableParagraph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Слабая готовность коллектива к вариативному многозадачному проекту (нужна предварительная концептуальная подготовка).</w:t>
            </w:r>
          </w:p>
          <w:p w14:paraId="305C408D" w14:textId="77777777" w:rsidR="00E773FA" w:rsidRDefault="00BA00D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Недостаточное осознание педагогов организации в необходимости освобождения временных ресурсов на новые разработки.</w:t>
            </w:r>
          </w:p>
          <w:p w14:paraId="5E253EE2" w14:textId="77777777" w:rsidR="00E773FA" w:rsidRDefault="00BA00DA">
            <w:pPr>
              <w:pStyle w:val="TableParagraph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Нет отстраненной должности системного администратора для реализации проекта.</w:t>
            </w:r>
          </w:p>
        </w:tc>
      </w:tr>
    </w:tbl>
    <w:p w14:paraId="16A1D4DD" w14:textId="77777777" w:rsidR="00E773FA" w:rsidRDefault="00E773FA">
      <w:pPr>
        <w:pStyle w:val="a3"/>
        <w:spacing w:before="10"/>
        <w:ind w:left="0" w:firstLine="0"/>
        <w:jc w:val="left"/>
        <w:rPr>
          <w:sz w:val="21"/>
        </w:rPr>
      </w:pPr>
    </w:p>
    <w:p w14:paraId="596FDD41" w14:textId="77777777"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70"/>
        <w:gridCol w:w="1110"/>
        <w:gridCol w:w="1030"/>
        <w:gridCol w:w="1138"/>
        <w:gridCol w:w="1366"/>
        <w:gridCol w:w="1140"/>
        <w:gridCol w:w="1736"/>
      </w:tblGrid>
      <w:tr w:rsidR="00E773FA" w14:paraId="2F225C6F" w14:textId="77777777">
        <w:trPr>
          <w:trHeight w:val="381"/>
        </w:trPr>
        <w:tc>
          <w:tcPr>
            <w:tcW w:w="352" w:type="dxa"/>
            <w:tcBorders>
              <w:bottom w:val="nil"/>
            </w:tcBorders>
          </w:tcPr>
          <w:p w14:paraId="3387DE95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70" w:type="dxa"/>
            <w:tcBorders>
              <w:bottom w:val="nil"/>
            </w:tcBorders>
          </w:tcPr>
          <w:p w14:paraId="7E72B70B" w14:textId="77777777"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10" w:type="dxa"/>
            <w:tcBorders>
              <w:bottom w:val="nil"/>
            </w:tcBorders>
          </w:tcPr>
          <w:p w14:paraId="11E514B0" w14:textId="77777777"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</w:tc>
        <w:tc>
          <w:tcPr>
            <w:tcW w:w="1030" w:type="dxa"/>
            <w:tcBorders>
              <w:bottom w:val="nil"/>
            </w:tcBorders>
          </w:tcPr>
          <w:p w14:paraId="1C5768CD" w14:textId="77777777"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8" w:type="dxa"/>
            <w:tcBorders>
              <w:bottom w:val="nil"/>
            </w:tcBorders>
          </w:tcPr>
          <w:p w14:paraId="605C312D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</w:tc>
        <w:tc>
          <w:tcPr>
            <w:tcW w:w="1366" w:type="dxa"/>
            <w:tcBorders>
              <w:bottom w:val="nil"/>
            </w:tcBorders>
          </w:tcPr>
          <w:p w14:paraId="4BD767BC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140" w:type="dxa"/>
            <w:tcBorders>
              <w:bottom w:val="nil"/>
            </w:tcBorders>
          </w:tcPr>
          <w:p w14:paraId="21B36FB7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</w:p>
        </w:tc>
        <w:tc>
          <w:tcPr>
            <w:tcW w:w="1736" w:type="dxa"/>
            <w:tcBorders>
              <w:bottom w:val="nil"/>
            </w:tcBorders>
          </w:tcPr>
          <w:p w14:paraId="7BD17FD7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E773FA" w14:paraId="615B98FA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5440D59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64E8500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проекта/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D5142F8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проекта/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5182E222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2A1B7A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B6CEB17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C83AE0A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еское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62B8A9EB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</w:t>
            </w:r>
          </w:p>
        </w:tc>
      </w:tr>
      <w:tr w:rsidR="00E773FA" w14:paraId="35722386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12088B4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CD4288A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2418BE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5DD5E5FF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E55195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577BB31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D54F63B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F770E73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</w:tr>
      <w:tr w:rsidR="00E773FA" w14:paraId="32B43DEA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76C9AC0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1D9C5BD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A83AFDE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ятия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78FE80B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69C8E46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F0AEA4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0CA46E9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B0F3D6D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</w:tr>
      <w:tr w:rsidR="00E773FA" w14:paraId="105BC8E2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47B80024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8EA3F8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D938E02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(региона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30BBC1A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E014F8E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источни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355C84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CF18039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7D0CD2C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  <w:tr w:rsidR="00E773FA" w14:paraId="7ACD727D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2C364CE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A31531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14CBDDF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льный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481CCFC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45CE9BB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B7F60E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0B48F8C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тов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9F3D8B5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инновационно</w:t>
            </w:r>
          </w:p>
        </w:tc>
      </w:tr>
      <w:tr w:rsidR="00E773FA" w14:paraId="4FD5FB72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36AE2457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1B4EC0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D0B5BF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межреги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75D91FFF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AD8202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C6150AF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C6107C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173BAE8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E773FA" w14:paraId="49A312D5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5F1C21D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54B7A8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BA8F1E0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ональны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2B53EDE0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DD97980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B16F62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AEDD0B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06BFBAF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773FA" w14:paraId="407CD9C8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1016604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57956F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B0B3320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й,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57B53F3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F464292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проекта\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574B9F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A0F649F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B93CF1A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E773FA" w14:paraId="6E1CCADC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10BBB67C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0C546AF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D978CB9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общерос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59FE61A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EF4682F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14D8ED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76EB28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CC43471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7320F803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619F44C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61E144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AFDCCE7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сийский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35AA8838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389F10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ятия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93B170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AEF6F2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E886F4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53DEAE07" w14:textId="77777777">
        <w:trPr>
          <w:trHeight w:val="370"/>
        </w:trPr>
        <w:tc>
          <w:tcPr>
            <w:tcW w:w="352" w:type="dxa"/>
            <w:tcBorders>
              <w:top w:val="nil"/>
            </w:tcBorders>
          </w:tcPr>
          <w:p w14:paraId="52D77E67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14:paraId="3019243D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4F900470" w14:textId="77777777" w:rsidR="00E773FA" w:rsidRDefault="00BA00DA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1030" w:type="dxa"/>
            <w:tcBorders>
              <w:top w:val="nil"/>
            </w:tcBorders>
          </w:tcPr>
          <w:p w14:paraId="63071314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173D0AA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7318E0E6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C78BAEA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5EA75116" w14:textId="77777777"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 w14:paraId="7F443B77" w14:textId="77777777">
        <w:trPr>
          <w:trHeight w:val="381"/>
        </w:trPr>
        <w:tc>
          <w:tcPr>
            <w:tcW w:w="352" w:type="dxa"/>
            <w:tcBorders>
              <w:bottom w:val="nil"/>
            </w:tcBorders>
          </w:tcPr>
          <w:p w14:paraId="20C7381C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  <w:tcBorders>
              <w:bottom w:val="nil"/>
            </w:tcBorders>
          </w:tcPr>
          <w:p w14:paraId="15C03D6D" w14:textId="77777777"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10" w:type="dxa"/>
            <w:tcBorders>
              <w:bottom w:val="nil"/>
            </w:tcBorders>
          </w:tcPr>
          <w:p w14:paraId="0B013B5E" w14:textId="77777777"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</w:t>
            </w:r>
            <w:proofErr w:type="spellEnd"/>
          </w:p>
        </w:tc>
        <w:tc>
          <w:tcPr>
            <w:tcW w:w="1030" w:type="dxa"/>
            <w:tcBorders>
              <w:bottom w:val="nil"/>
            </w:tcBorders>
          </w:tcPr>
          <w:p w14:paraId="494F448A" w14:textId="106DBA13" w:rsidR="00E773FA" w:rsidRDefault="00D05BD0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138" w:type="dxa"/>
            <w:tcBorders>
              <w:bottom w:val="nil"/>
            </w:tcBorders>
          </w:tcPr>
          <w:p w14:paraId="01052F3D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6" w:type="dxa"/>
            <w:tcBorders>
              <w:bottom w:val="nil"/>
            </w:tcBorders>
          </w:tcPr>
          <w:p w14:paraId="3EF1E71D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Изучены</w:t>
            </w:r>
          </w:p>
        </w:tc>
        <w:tc>
          <w:tcPr>
            <w:tcW w:w="1140" w:type="dxa"/>
            <w:tcBorders>
              <w:bottom w:val="nil"/>
            </w:tcBorders>
          </w:tcPr>
          <w:p w14:paraId="613C26F7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Соверше</w:t>
            </w:r>
            <w:proofErr w:type="spellEnd"/>
          </w:p>
        </w:tc>
        <w:tc>
          <w:tcPr>
            <w:tcW w:w="1736" w:type="dxa"/>
            <w:tcBorders>
              <w:bottom w:val="nil"/>
            </w:tcBorders>
          </w:tcPr>
          <w:p w14:paraId="5BAFB875" w14:textId="77777777"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</w:tr>
      <w:tr w:rsidR="00E773FA" w14:paraId="3D97E02E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77AA31B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7418867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апробации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81AB24F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ийский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033740D8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9BF3E2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38C0A4BB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возможнос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17C71D3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нствован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E2787F7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</w:p>
        </w:tc>
      </w:tr>
      <w:tr w:rsidR="00E773FA" w14:paraId="30FE1EB8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0680093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8ED9DC0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EC9BFB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2CCDB291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4836A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F654D34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C4FA7FF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6ECAEE3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</w:tr>
      <w:tr w:rsidR="00E773FA" w14:paraId="38C1FF53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1FED540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EBD92EA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платформы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9BA1D4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740334BD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A0B3D28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C36032B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цифрового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F246815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2B9B0D7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</w:t>
            </w:r>
          </w:p>
        </w:tc>
      </w:tr>
      <w:tr w:rsidR="00E773FA" w14:paraId="169A3FB8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056CD71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B8543B6" w14:textId="77777777"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2835E3C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04C2D15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0E6545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F3DAA77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ресурса,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BC17C3C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цифрово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8C7DDF1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E773FA" w14:paraId="6B7EA3F6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368B2F2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49D3660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E3BCBB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07038A0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DD2A79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573905E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D761115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57A2F89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</w:tr>
      <w:tr w:rsidR="00E773FA" w14:paraId="58F2E40D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746504AF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271923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A02ACA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13A5913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C137C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C84F792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41AA409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D13BAD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6F7A8450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7923B7C9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A4E9DE4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50C280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1E68FD4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CC920A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AF65F51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8B36631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5642F62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253C1D07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4A32D65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B569DC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4F0B084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00B09924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1EF9DBF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30836D8C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D0E6BF0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6D4FB0BC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52A0A219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0E324B6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A84125A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7C0CF4C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3ADD9730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1FDDA9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2B797A3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разработчи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8413EAD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A0E535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283EAF0D" w14:textId="77777777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14:paraId="77778354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EF61D1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2C69A4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181A567D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574BD1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A864D35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D4CB2C8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2739C4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4995CE9A" w14:textId="77777777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14:paraId="07CE511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10A38F3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037885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7D761EB5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785134B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74202BC" w14:textId="77777777"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платформ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A6F9BA6" w14:textId="77777777"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6B2EF5E" w14:textId="77777777"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 w14:paraId="62725B7E" w14:textId="77777777">
        <w:trPr>
          <w:trHeight w:val="370"/>
        </w:trPr>
        <w:tc>
          <w:tcPr>
            <w:tcW w:w="352" w:type="dxa"/>
            <w:tcBorders>
              <w:top w:val="nil"/>
            </w:tcBorders>
          </w:tcPr>
          <w:p w14:paraId="1323C1B0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14:paraId="5DCA4B50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34B815C1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152750DA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0557677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09AE80B6" w14:textId="77777777" w:rsidR="00E773FA" w:rsidRDefault="00BA00D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140" w:type="dxa"/>
            <w:tcBorders>
              <w:top w:val="nil"/>
            </w:tcBorders>
          </w:tcPr>
          <w:p w14:paraId="068C728E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55135A0C" w14:textId="77777777" w:rsidR="00E773FA" w:rsidRDefault="00E773FA">
            <w:pPr>
              <w:pStyle w:val="TableParagraph"/>
              <w:rPr>
                <w:sz w:val="24"/>
              </w:rPr>
            </w:pPr>
          </w:p>
        </w:tc>
      </w:tr>
    </w:tbl>
    <w:p w14:paraId="3BD6BF6A" w14:textId="77777777" w:rsidR="00E773FA" w:rsidRDefault="00E773FA">
      <w:pPr>
        <w:pStyle w:val="a3"/>
        <w:spacing w:before="10"/>
        <w:ind w:left="0" w:firstLine="0"/>
        <w:jc w:val="left"/>
        <w:rPr>
          <w:sz w:val="21"/>
        </w:rPr>
      </w:pPr>
      <w:bookmarkStart w:id="1" w:name="_GoBack"/>
      <w:bookmarkEnd w:id="1"/>
    </w:p>
    <w:p w14:paraId="387A1F7F" w14:textId="77777777" w:rsidR="00E773FA" w:rsidRDefault="00BA00DA">
      <w:pPr>
        <w:pStyle w:val="a4"/>
        <w:numPr>
          <w:ilvl w:val="0"/>
          <w:numId w:val="2"/>
        </w:numPr>
        <w:tabs>
          <w:tab w:val="left" w:pos="2052"/>
        </w:tabs>
        <w:spacing w:before="88"/>
        <w:ind w:left="635" w:right="110" w:firstLine="710"/>
        <w:jc w:val="both"/>
        <w:rPr>
          <w:b/>
          <w:sz w:val="28"/>
        </w:rPr>
      </w:pPr>
      <w:r>
        <w:rPr>
          <w:b/>
          <w:sz w:val="28"/>
        </w:rPr>
        <w:t xml:space="preserve">Модель ЦОС, в том числе ожидаемые результаты реализации </w:t>
      </w:r>
      <w:r>
        <w:rPr>
          <w:b/>
          <w:spacing w:val="-2"/>
          <w:sz w:val="28"/>
        </w:rPr>
        <w:t>концепции</w:t>
      </w:r>
    </w:p>
    <w:p w14:paraId="40172ABF" w14:textId="77777777" w:rsidR="00E773FA" w:rsidRDefault="00E773FA">
      <w:pPr>
        <w:pStyle w:val="a3"/>
        <w:ind w:left="0" w:firstLine="0"/>
        <w:jc w:val="left"/>
        <w:rPr>
          <w:b/>
        </w:rPr>
      </w:pPr>
    </w:p>
    <w:p w14:paraId="53CFB288" w14:textId="77777777" w:rsidR="00E773FA" w:rsidRDefault="00BA00DA">
      <w:pPr>
        <w:pStyle w:val="a4"/>
        <w:numPr>
          <w:ilvl w:val="1"/>
          <w:numId w:val="2"/>
        </w:numPr>
        <w:tabs>
          <w:tab w:val="left" w:pos="1778"/>
        </w:tabs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620100BE" w14:textId="77777777" w:rsidR="00E773FA" w:rsidRDefault="00BA00DA">
      <w:pPr>
        <w:pStyle w:val="a3"/>
        <w:ind w:right="114"/>
      </w:pPr>
      <w:r>
        <w:t>Модель ЦОС ориентирована на решение вопросов, связанных с развитием цифровой образовательной среды в школе и призвана придать стимул цифровой трансформации школьной системы образования.</w:t>
      </w:r>
    </w:p>
    <w:p w14:paraId="5B866418" w14:textId="77777777" w:rsidR="00E773FA" w:rsidRDefault="00BA00DA">
      <w:pPr>
        <w:pStyle w:val="a3"/>
        <w:ind w:right="110"/>
      </w:pPr>
      <w:r>
        <w:t>При разработке модели были проанализированы литературные источники, с целью выяснения точек зрения специалистов, занимающихся вопросом информатизации образования, на возможную структуру цифровой образовательной среды образовательной организации. Главным результатом проведенного анализа следует</w:t>
      </w:r>
      <w:r>
        <w:rPr>
          <w:spacing w:val="-1"/>
        </w:rPr>
        <w:t xml:space="preserve"> </w:t>
      </w:r>
      <w:r>
        <w:t>считать:</w:t>
      </w:r>
      <w:r>
        <w:rPr>
          <w:spacing w:val="-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программно-технический</w:t>
      </w:r>
      <w:r>
        <w:rPr>
          <w:spacing w:val="-3"/>
        </w:rPr>
        <w:t xml:space="preserve"> </w:t>
      </w:r>
      <w:r>
        <w:t>комплекс с совокупностью информационных систем, с другой стороны – это педагогическая система, которая предполагает наличие определенного уровня компетентности педагогов школы для решения профессиональных задач с использованием ИКТ. Следовательно, при организации информационной среды школы в модель необходимо заложить такие элементы, которые будут отражать эти стороны, и способствовать их развитию.</w:t>
      </w:r>
    </w:p>
    <w:p w14:paraId="4DBADC36" w14:textId="77777777" w:rsidR="00E773FA" w:rsidRDefault="00BA00DA">
      <w:pPr>
        <w:pStyle w:val="a3"/>
        <w:spacing w:before="1"/>
        <w:ind w:right="109"/>
      </w:pPr>
      <w:r>
        <w:t>Под ЦОС в данной концепции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личности.</w:t>
      </w:r>
    </w:p>
    <w:p w14:paraId="149EE840" w14:textId="77777777" w:rsidR="00E773FA" w:rsidRDefault="00BA00DA">
      <w:pPr>
        <w:pStyle w:val="a3"/>
        <w:spacing w:line="321" w:lineRule="exact"/>
        <w:ind w:left="1346" w:firstLine="0"/>
      </w:pPr>
      <w:r>
        <w:t>Организационные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rPr>
          <w:spacing w:val="-4"/>
        </w:rPr>
        <w:t>ЦОС:</w:t>
      </w:r>
    </w:p>
    <w:p w14:paraId="2F40908E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единство – согласованное использование в единой образовательной и технологической логике различных цифровых технологий, решающих в разных частях ЦОС разные специализированные задачи;</w:t>
      </w:r>
    </w:p>
    <w:p w14:paraId="5AF65EFE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открытость – свобода расширения ЦОС новыми технологиями, в том числе подключая внешние системы и включая взаимный обмен данными на основе опубликованных протоколов;</w:t>
      </w:r>
    </w:p>
    <w:p w14:paraId="38A71416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доступность – неограниченная функциональность элементов ЦОС в соответствии с лицензионными условиями каждого из них для конкретного пользователя, как правило, посредством сети Интернет, независимо от способа подключения и конечного устройства клиента ЦОС;</w:t>
      </w:r>
    </w:p>
    <w:p w14:paraId="7CBA5359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полезность – формирование новых возможностей и/или снижение трудозатрат пользователя за счет введения ЦОС.</w:t>
      </w:r>
    </w:p>
    <w:p w14:paraId="131C88DA" w14:textId="77777777" w:rsidR="00E773FA" w:rsidRDefault="00E773FA">
      <w:pPr>
        <w:pStyle w:val="a3"/>
        <w:ind w:left="0" w:firstLine="0"/>
        <w:jc w:val="left"/>
      </w:pPr>
    </w:p>
    <w:p w14:paraId="48BACF10" w14:textId="77777777"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ind w:left="2052" w:hanging="706"/>
        <w:rPr>
          <w:sz w:val="28"/>
        </w:rPr>
      </w:pPr>
      <w:r>
        <w:rPr>
          <w:sz w:val="28"/>
        </w:rPr>
        <w:t>Компоненты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ЦОС</w:t>
      </w:r>
    </w:p>
    <w:p w14:paraId="41A677AC" w14:textId="77777777" w:rsidR="00E773FA" w:rsidRDefault="00BA00DA">
      <w:pPr>
        <w:pStyle w:val="a3"/>
        <w:ind w:right="110"/>
      </w:pPr>
      <w:r>
        <w:t>Модель ЦОС содержит следующие компоненты: целевой, организационно- управленческий,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технологический.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модели</w:t>
      </w:r>
    </w:p>
    <w:p w14:paraId="2A49D9AD" w14:textId="77777777" w:rsidR="00E773FA" w:rsidRDefault="00E773FA">
      <w:p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</w:p>
    <w:p w14:paraId="6E3093AB" w14:textId="77777777" w:rsidR="00E773FA" w:rsidRDefault="00BA00DA">
      <w:pPr>
        <w:pStyle w:val="a3"/>
        <w:spacing w:before="77"/>
        <w:ind w:right="117" w:firstLine="0"/>
      </w:pPr>
      <w:r>
        <w:lastRenderedPageBreak/>
        <w:t>связаны между собой, изменение содержания одного компонента, приведет к изменению в содержании других и изменению всей ЦОС в целом.</w:t>
      </w:r>
    </w:p>
    <w:p w14:paraId="589DEE72" w14:textId="77777777"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14:paraId="3DD177D6" w14:textId="77777777" w:rsidR="00E773FA" w:rsidRDefault="00BA00DA">
      <w:pPr>
        <w:pStyle w:val="a3"/>
        <w:ind w:left="1346" w:firstLine="0"/>
      </w:pPr>
      <w:r>
        <w:rPr>
          <w:u w:val="single"/>
        </w:rPr>
        <w:t>Целевой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14:paraId="27EF2037" w14:textId="77777777" w:rsidR="00E773FA" w:rsidRDefault="00BA00DA">
      <w:pPr>
        <w:pStyle w:val="a3"/>
        <w:ind w:right="117"/>
      </w:pPr>
      <w:r>
        <w:t>Цель – создание условий для развития участников образовательного процесса (обучающиеся, педагоги, родители) и обеспечения доступности качественного образования посредством внедрения модели ЦОС.</w:t>
      </w:r>
    </w:p>
    <w:p w14:paraId="1BB39ECC" w14:textId="77777777" w:rsidR="00E773FA" w:rsidRDefault="00BA00DA">
      <w:pPr>
        <w:pStyle w:val="a3"/>
        <w:spacing w:line="321" w:lineRule="exact"/>
        <w:ind w:left="1346" w:firstLine="0"/>
        <w:jc w:val="left"/>
      </w:pPr>
      <w:r>
        <w:rPr>
          <w:spacing w:val="-2"/>
        </w:rPr>
        <w:t>Задачи:</w:t>
      </w:r>
    </w:p>
    <w:p w14:paraId="54DFB028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разработать и внедрить модель ЦОС школы через формирование экосистемы ЦОС как фактора эффективного развития цифрового контента, в том числе предусматривающую мобильных клиентов, в частности, концепцию BYOD;</w:t>
      </w:r>
    </w:p>
    <w:p w14:paraId="2475C347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расширить функциональные возможности информационных ресурсов школы по реализации концепции;</w:t>
      </w:r>
    </w:p>
    <w:p w14:paraId="54D13EFA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4035"/>
          <w:tab w:val="left" w:pos="4412"/>
          <w:tab w:val="left" w:pos="6687"/>
          <w:tab w:val="left" w:pos="8283"/>
          <w:tab w:val="left" w:pos="9348"/>
        </w:tabs>
        <w:spacing w:line="242" w:lineRule="auto"/>
        <w:ind w:left="635" w:right="109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интегрировать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 xml:space="preserve">электронное </w:t>
      </w:r>
      <w:r>
        <w:rPr>
          <w:sz w:val="28"/>
        </w:rPr>
        <w:t>обучение, обучение с использованием ДОТ;</w:t>
      </w:r>
    </w:p>
    <w:p w14:paraId="7A69E1E5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3602"/>
          <w:tab w:val="left" w:pos="5122"/>
          <w:tab w:val="left" w:pos="7242"/>
          <w:tab w:val="left" w:pos="7598"/>
          <w:tab w:val="left" w:pos="9678"/>
          <w:tab w:val="left" w:pos="10697"/>
        </w:tabs>
        <w:ind w:left="635" w:right="110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управленческих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реализации модели ЦОС;</w:t>
      </w:r>
    </w:p>
    <w:p w14:paraId="4B0C0FAB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4080"/>
          <w:tab w:val="left" w:pos="5990"/>
          <w:tab w:val="left" w:pos="8245"/>
          <w:tab w:val="left" w:pos="8928"/>
        </w:tabs>
        <w:spacing w:line="242" w:lineRule="auto"/>
        <w:ind w:left="635" w:right="112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переподготовки </w:t>
      </w:r>
      <w:r>
        <w:rPr>
          <w:sz w:val="28"/>
        </w:rPr>
        <w:t>педагогических кадров по вопросам цифровизации;</w:t>
      </w:r>
    </w:p>
    <w:p w14:paraId="28C1E82B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17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ЦОС;</w:t>
      </w:r>
    </w:p>
    <w:p w14:paraId="31F47351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сформировать в ЦОС школы условия (направления, компоненты …), способствующие развитию обучающихся, формированию цифровых навыков и компетенций, необходимых для жизни и деятельности.</w:t>
      </w:r>
    </w:p>
    <w:p w14:paraId="09F8BF06" w14:textId="77777777" w:rsidR="00E773FA" w:rsidRDefault="00E773FA">
      <w:pPr>
        <w:pStyle w:val="a3"/>
        <w:spacing w:before="5"/>
        <w:ind w:left="0" w:firstLine="0"/>
        <w:jc w:val="left"/>
        <w:rPr>
          <w:sz w:val="27"/>
        </w:rPr>
      </w:pPr>
    </w:p>
    <w:p w14:paraId="26C4FF6E" w14:textId="77777777" w:rsidR="00E773FA" w:rsidRDefault="00BA00DA">
      <w:pPr>
        <w:pStyle w:val="a3"/>
        <w:ind w:left="1346" w:firstLine="0"/>
      </w:pPr>
      <w:r>
        <w:rPr>
          <w:u w:val="single"/>
        </w:rPr>
        <w:t>Организационно-управленческий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14:paraId="6E87E5EA" w14:textId="77777777" w:rsidR="00E773FA" w:rsidRDefault="00BA00DA">
      <w:pPr>
        <w:pStyle w:val="a3"/>
        <w:spacing w:before="1"/>
        <w:ind w:right="111"/>
      </w:pPr>
      <w:r>
        <w:t>Цель: создание в школе условий для формирования и развития</w:t>
      </w:r>
      <w:r>
        <w:rPr>
          <w:spacing w:val="40"/>
        </w:rPr>
        <w:t xml:space="preserve"> </w:t>
      </w:r>
      <w:r>
        <w:t>инновационных практик внедрения цифровых технологий в образовательный процесс, содействие расширению использования электронного обучения в общеобразовательных организациях регионов России.</w:t>
      </w:r>
    </w:p>
    <w:p w14:paraId="6E8C42BB" w14:textId="77777777" w:rsidR="00E773FA" w:rsidRDefault="00BA00DA">
      <w:pPr>
        <w:pStyle w:val="a3"/>
        <w:spacing w:line="321" w:lineRule="exact"/>
        <w:ind w:left="1346" w:firstLine="0"/>
        <w:jc w:val="left"/>
      </w:pPr>
      <w:r>
        <w:rPr>
          <w:spacing w:val="-2"/>
        </w:rPr>
        <w:t>Задачи:</w:t>
      </w:r>
    </w:p>
    <w:p w14:paraId="15E90289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разработать пакет нормативно-правовых документов по внедрению модели ЦОС;</w:t>
      </w:r>
    </w:p>
    <w:p w14:paraId="27130C53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доработать нормативную документацию по использованию электронного обучения;</w:t>
      </w:r>
    </w:p>
    <w:p w14:paraId="20CC9BBA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опытно-экспериментальным путем обосновать количественные и качественные характеристики ЦОС, оценить результативность и эффективность цифрового пространства школы;</w:t>
      </w:r>
    </w:p>
    <w:p w14:paraId="647F04A9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способствовать расширению использования электронного обучения в общеобразовательных организациях регионов России;</w:t>
      </w:r>
    </w:p>
    <w:p w14:paraId="77E2BC48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18" w:lineRule="exact"/>
        <w:ind w:left="2052"/>
        <w:rPr>
          <w:rFonts w:ascii="Arial" w:hAnsi="Arial"/>
          <w:sz w:val="28"/>
        </w:rPr>
      </w:pPr>
      <w:r>
        <w:rPr>
          <w:sz w:val="28"/>
        </w:rPr>
        <w:t>реализовать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505DFDC8" w14:textId="77777777" w:rsidR="00E773FA" w:rsidRDefault="00BA00DA">
      <w:pPr>
        <w:pStyle w:val="a3"/>
        <w:ind w:right="112" w:firstLine="0"/>
      </w:pPr>
      <w:r>
        <w:t>«Формирование современной цифровой образовательной среды образовательного учреждения»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«Организационно-педагогический</w:t>
      </w:r>
      <w:r>
        <w:rPr>
          <w:spacing w:val="-2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электронного обучения в образовательный процесс»;</w:t>
      </w:r>
    </w:p>
    <w:p w14:paraId="40DDC396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внести изменения в образовательные программы школы в части использования возможностей ЦОС;</w:t>
      </w:r>
    </w:p>
    <w:p w14:paraId="16A53AD8" w14:textId="77777777" w:rsidR="00E773FA" w:rsidRDefault="00E773FA">
      <w:pPr>
        <w:spacing w:line="242" w:lineRule="auto"/>
        <w:jc w:val="both"/>
        <w:rPr>
          <w:rFonts w:ascii="Arial" w:hAnsi="Arial"/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5BCF32C7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before="75"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lastRenderedPageBreak/>
        <w:t>создать условия для сопровождения индивидуальных образовательных траекторий средствами ЦОС;</w:t>
      </w:r>
    </w:p>
    <w:p w14:paraId="36DBF2FB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разработать предложения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 (повышению квалификации) администрации и педагогических работников по развитию цифровой компетенции (работе в ЦОС);</w:t>
      </w:r>
    </w:p>
    <w:p w14:paraId="2F05563C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разработать информационно-образовательные ресурсы, методические рекомендации по организации обучения в ЦОС;</w:t>
      </w:r>
    </w:p>
    <w:p w14:paraId="7ACA0779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обеспечить проведение мониторинга эффективности внедрения модели ЦОС в школе.</w:t>
      </w:r>
    </w:p>
    <w:p w14:paraId="338D9855" w14:textId="77777777" w:rsidR="00E773FA" w:rsidRDefault="00BA00DA">
      <w:pPr>
        <w:pStyle w:val="a3"/>
        <w:ind w:right="113"/>
      </w:pPr>
      <w:r>
        <w:t>Процесс изменения организационной и деятельностной культуры школы возможен при следующих условиях:</w:t>
      </w:r>
    </w:p>
    <w:p w14:paraId="5A19B398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19"/>
          <w:tab w:val="left" w:pos="4275"/>
          <w:tab w:val="left" w:pos="5790"/>
          <w:tab w:val="left" w:pos="6983"/>
          <w:tab w:val="left" w:pos="7768"/>
          <w:tab w:val="left" w:pos="8853"/>
        </w:tabs>
        <w:spacing w:line="242" w:lineRule="auto"/>
        <w:ind w:left="635" w:right="113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идеология</w:t>
      </w:r>
      <w:r>
        <w:rPr>
          <w:sz w:val="28"/>
        </w:rPr>
        <w:tab/>
      </w:r>
      <w:r>
        <w:rPr>
          <w:spacing w:val="-2"/>
          <w:sz w:val="28"/>
        </w:rPr>
        <w:t>изменений</w:t>
      </w:r>
      <w:r>
        <w:rPr>
          <w:sz w:val="28"/>
        </w:rPr>
        <w:tab/>
      </w:r>
      <w:r>
        <w:rPr>
          <w:spacing w:val="-2"/>
          <w:sz w:val="28"/>
        </w:rPr>
        <w:t>понятна</w:t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членам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педагогического </w:t>
      </w:r>
      <w:r>
        <w:rPr>
          <w:sz w:val="28"/>
        </w:rPr>
        <w:t>коллектива и принята большинством;</w:t>
      </w:r>
    </w:p>
    <w:p w14:paraId="270BA955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23"/>
          <w:tab w:val="left" w:pos="4034"/>
          <w:tab w:val="left" w:pos="5858"/>
          <w:tab w:val="left" w:pos="7045"/>
          <w:tab w:val="left" w:pos="8596"/>
          <w:tab w:val="left" w:pos="8977"/>
        </w:tabs>
        <w:ind w:left="635" w:right="113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созданы</w:t>
      </w:r>
      <w:r>
        <w:rPr>
          <w:sz w:val="28"/>
        </w:rPr>
        <w:tab/>
      </w:r>
      <w:r>
        <w:rPr>
          <w:spacing w:val="-2"/>
          <w:sz w:val="28"/>
        </w:rPr>
        <w:t>оптимальные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сопровождения </w:t>
      </w:r>
      <w:r>
        <w:rPr>
          <w:sz w:val="28"/>
        </w:rPr>
        <w:t>педагогов в инновационной деятельности;</w:t>
      </w:r>
    </w:p>
    <w:p w14:paraId="056BF6ED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965"/>
          <w:tab w:val="left" w:pos="5230"/>
          <w:tab w:val="left" w:pos="7047"/>
          <w:tab w:val="left" w:pos="8854"/>
        </w:tabs>
        <w:spacing w:line="242" w:lineRule="auto"/>
        <w:ind w:left="635" w:right="111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постоянный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инновационного процесса;</w:t>
      </w:r>
    </w:p>
    <w:p w14:paraId="19EC9BCC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65"/>
          <w:tab w:val="left" w:pos="4978"/>
          <w:tab w:val="left" w:pos="6827"/>
          <w:tab w:val="left" w:pos="7990"/>
          <w:tab w:val="left" w:pos="8676"/>
          <w:tab w:val="left" w:pos="9473"/>
        </w:tabs>
        <w:ind w:left="635" w:right="112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инновационная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создает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образовательного процесса дополнительные возможности и сферы самореализации.</w:t>
      </w:r>
    </w:p>
    <w:p w14:paraId="25218F58" w14:textId="77777777" w:rsidR="00E773FA" w:rsidRDefault="00E773FA">
      <w:pPr>
        <w:pStyle w:val="a3"/>
        <w:spacing w:before="9"/>
        <w:ind w:left="0" w:firstLine="0"/>
        <w:jc w:val="left"/>
        <w:rPr>
          <w:sz w:val="25"/>
        </w:rPr>
      </w:pPr>
    </w:p>
    <w:p w14:paraId="1384D938" w14:textId="77777777" w:rsidR="00E773FA" w:rsidRDefault="00BA00DA">
      <w:pPr>
        <w:pStyle w:val="a3"/>
        <w:ind w:left="1346" w:firstLine="0"/>
      </w:pPr>
      <w:r>
        <w:rPr>
          <w:u w:val="single"/>
        </w:rPr>
        <w:t>Образовательный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14:paraId="6A8E004C" w14:textId="77777777" w:rsidR="00E773FA" w:rsidRDefault="00BA00DA">
      <w:pPr>
        <w:pStyle w:val="a3"/>
        <w:ind w:right="114"/>
      </w:pPr>
      <w:r>
        <w:t>Цель: формирование и внедрение практик, ориентированных на получение современных образовательных результатов.</w:t>
      </w:r>
    </w:p>
    <w:p w14:paraId="64AE6456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распространение инновационного опыта школы по внедрения электронного обучения в образовательный процесс;</w:t>
      </w:r>
    </w:p>
    <w:p w14:paraId="114C1355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разработка педагогических ресурсов (конспектов уроков, технологических карт) с применением электронного обучения;</w:t>
      </w:r>
    </w:p>
    <w:p w14:paraId="2E8E606C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5" w:firstLine="710"/>
        <w:rPr>
          <w:rFonts w:ascii="Arial" w:hAnsi="Arial"/>
          <w:sz w:val="28"/>
        </w:rPr>
      </w:pPr>
      <w:r>
        <w:rPr>
          <w:sz w:val="28"/>
        </w:rPr>
        <w:t>создание цифрового ресурса «Электронное обучение» для трансляции и обмена опытом по теме проекта;</w:t>
      </w:r>
    </w:p>
    <w:p w14:paraId="2715E015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 xml:space="preserve">консультационная поддержка и сопровождение образовательных организаций в процессе внедрения электронного обучения в образовательный </w:t>
      </w:r>
      <w:r>
        <w:rPr>
          <w:spacing w:val="-2"/>
          <w:sz w:val="28"/>
        </w:rPr>
        <w:t>процесс;</w:t>
      </w:r>
    </w:p>
    <w:p w14:paraId="0D425F19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4" w:firstLine="710"/>
        <w:rPr>
          <w:rFonts w:ascii="Arial" w:hAnsi="Arial"/>
          <w:sz w:val="28"/>
        </w:rPr>
      </w:pPr>
      <w:r>
        <w:rPr>
          <w:sz w:val="28"/>
        </w:rPr>
        <w:t xml:space="preserve">организация обмена опытом среди общеобразовательных организаций регионов России по внедрению и использованию электронного обучения в урочную </w:t>
      </w:r>
      <w:r>
        <w:rPr>
          <w:spacing w:val="-2"/>
          <w:sz w:val="28"/>
        </w:rPr>
        <w:t>деятельность;</w:t>
      </w:r>
    </w:p>
    <w:p w14:paraId="4646F0EA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создание авторской методической сети по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трансляции и обмену опытом внедрения электронного обучения в урочную деятельность среди педагогов общеобразовательных организаций регионов России;</w:t>
      </w:r>
    </w:p>
    <w:p w14:paraId="2A9508A4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проведение мероприятий по обобщению, обмену, передаче 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по внедрению электронного обучения в образовательный процесс;</w:t>
      </w:r>
    </w:p>
    <w:p w14:paraId="327947EE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выявление цифровых компетенций участников образовательного процесса и разработка критериев оценки современного цифрового пространства образовательного учреждения;</w:t>
      </w:r>
    </w:p>
    <w:p w14:paraId="71C952D2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определение среди перечня цифровых инструментов комплекта, удовлетворяющего</w:t>
      </w:r>
      <w:r>
        <w:rPr>
          <w:spacing w:val="1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алгоритма</w:t>
      </w:r>
    </w:p>
    <w:p w14:paraId="537B2891" w14:textId="77777777" w:rsidR="00E773FA" w:rsidRDefault="00E773FA">
      <w:pPr>
        <w:spacing w:line="242" w:lineRule="auto"/>
        <w:jc w:val="both"/>
        <w:rPr>
          <w:rFonts w:ascii="Arial" w:hAnsi="Arial"/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36D01A45" w14:textId="77777777" w:rsidR="00E773FA" w:rsidRDefault="00BA00DA">
      <w:pPr>
        <w:pStyle w:val="a3"/>
        <w:spacing w:before="77" w:line="321" w:lineRule="exact"/>
        <w:ind w:firstLine="0"/>
      </w:pPr>
      <w:r>
        <w:lastRenderedPageBreak/>
        <w:t>перехода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индивидуализации</w:t>
      </w:r>
      <w:r>
        <w:rPr>
          <w:spacing w:val="-7"/>
        </w:rPr>
        <w:t xml:space="preserve"> </w:t>
      </w:r>
      <w:r>
        <w:rPr>
          <w:spacing w:val="-2"/>
        </w:rPr>
        <w:t>обучения;</w:t>
      </w:r>
    </w:p>
    <w:p w14:paraId="688C8981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разработка уроков (занятий) для детей разных возрастных групп по применению информационных ресурсов;</w:t>
      </w:r>
    </w:p>
    <w:p w14:paraId="7283FBCB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реализация программы трансляции выводов и накопленного опыта, включая разработку методических рекомендаций по формированию ЦОС в ОУ и ее оценки, внедрению цифровых инструментов учебной деятельности и включению их в информационную среду образовательного учреждения;</w:t>
      </w:r>
    </w:p>
    <w:p w14:paraId="4C5F8418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создание районного центра цифровой коммуникации, обеспечивающего представительство в российском цифровом образовательном пространстве.</w:t>
      </w:r>
    </w:p>
    <w:p w14:paraId="075B758C" w14:textId="77777777" w:rsidR="00E773FA" w:rsidRDefault="00BA00DA">
      <w:pPr>
        <w:pStyle w:val="a3"/>
        <w:spacing w:line="318" w:lineRule="exact"/>
        <w:ind w:left="1346" w:firstLine="0"/>
      </w:pPr>
      <w:r>
        <w:rPr>
          <w:u w:val="single"/>
        </w:rPr>
        <w:t>Технологический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14:paraId="5AB933C1" w14:textId="77777777" w:rsidR="00E773FA" w:rsidRDefault="00BA00DA">
      <w:pPr>
        <w:pStyle w:val="a3"/>
        <w:ind w:left="1346" w:firstLine="0"/>
        <w:jc w:val="left"/>
      </w:pPr>
      <w:r>
        <w:t>Цель: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8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 xml:space="preserve">процесса. </w:t>
      </w:r>
      <w:r>
        <w:rPr>
          <w:spacing w:val="-2"/>
        </w:rPr>
        <w:t>Задачи:</w:t>
      </w:r>
    </w:p>
    <w:p w14:paraId="0E03604A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1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32919CF3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соединения;</w:t>
      </w:r>
    </w:p>
    <w:p w14:paraId="173ED43F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ресурсам;</w:t>
      </w:r>
    </w:p>
    <w:p w14:paraId="606130AE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ЦОС;</w:t>
      </w:r>
    </w:p>
    <w:p w14:paraId="0B955B1B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обеспечение взаимодействия школьной информационной инфраструктуры с региональными информационными системами, сопровождающими систему образования.</w:t>
      </w:r>
    </w:p>
    <w:p w14:paraId="7BD4D0C1" w14:textId="77777777" w:rsidR="00E773FA" w:rsidRDefault="00BA00DA">
      <w:pPr>
        <w:pStyle w:val="a3"/>
        <w:spacing w:line="321" w:lineRule="exact"/>
        <w:ind w:left="1346" w:firstLine="0"/>
      </w:pPr>
      <w:r>
        <w:t>Эффекты</w:t>
      </w:r>
      <w:r>
        <w:rPr>
          <w:spacing w:val="-7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ЦОС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rPr>
          <w:spacing w:val="-2"/>
        </w:rPr>
        <w:t>групп:</w:t>
      </w:r>
    </w:p>
    <w:p w14:paraId="2E5973ED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5" w:firstLine="710"/>
        <w:rPr>
          <w:rFonts w:ascii="Arial" w:hAnsi="Arial"/>
          <w:sz w:val="28"/>
        </w:rPr>
      </w:pPr>
      <w:r>
        <w:rPr>
          <w:sz w:val="28"/>
        </w:rPr>
        <w:t>обучающиеся – сформирована цифровая компетенция, готовность жить</w:t>
      </w:r>
      <w:r>
        <w:rPr>
          <w:spacing w:val="40"/>
          <w:sz w:val="28"/>
        </w:rPr>
        <w:t xml:space="preserve"> </w:t>
      </w:r>
      <w:r>
        <w:rPr>
          <w:sz w:val="28"/>
        </w:rPr>
        <w:t>в цифровом обществе;</w:t>
      </w:r>
    </w:p>
    <w:p w14:paraId="38C10FA8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4" w:firstLine="710"/>
        <w:rPr>
          <w:rFonts w:ascii="Arial" w:hAnsi="Arial"/>
          <w:sz w:val="28"/>
        </w:rPr>
      </w:pPr>
      <w:r>
        <w:rPr>
          <w:sz w:val="28"/>
        </w:rPr>
        <w:t>педагоги – сформирована мотивация к внедрению новых методов обучения и воспитания, сформированы предложения по эффективному внедрению ресурсов современной цифровой образовательной среды;</w:t>
      </w:r>
    </w:p>
    <w:p w14:paraId="61828196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родители – предоставлена возможность получения качественного образования в соответствии с образовательными запросами ребенка;</w:t>
      </w:r>
    </w:p>
    <w:p w14:paraId="66B2445C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школа – создана современная и безопасная образовательная среда, обеспечивающая доступность образования;</w:t>
      </w:r>
    </w:p>
    <w:p w14:paraId="5FF57AB3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Информационно-методический центр Московского района Санкт- Петербурга – выявлены наиболее эффективные и результативные цифровые инструменты образовательной среды для внедрения в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учреждениях района; создание районного пространства цифровой коммуникации;</w:t>
      </w:r>
    </w:p>
    <w:p w14:paraId="677119D7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Администрация Московского района Санкт-Петербурга: изучение данных, сравнительный анализ, принятие решений о наполнении современной цифровой образовательной среды;</w:t>
      </w:r>
    </w:p>
    <w:p w14:paraId="78F92DC3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Комитет по образованию Санкт-Петербурга: определение качественного наполнения современной цифровой образовательной среды; оформление рекомендаций для руководителей и методистов.</w:t>
      </w:r>
    </w:p>
    <w:p w14:paraId="0A5D77D2" w14:textId="77777777" w:rsidR="00E773FA" w:rsidRDefault="00E773FA">
      <w:pPr>
        <w:pStyle w:val="a3"/>
        <w:spacing w:before="4"/>
        <w:ind w:left="0" w:firstLine="0"/>
        <w:jc w:val="left"/>
        <w:rPr>
          <w:sz w:val="26"/>
        </w:rPr>
      </w:pPr>
    </w:p>
    <w:p w14:paraId="3ECA6F02" w14:textId="77777777"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spacing w:before="1" w:line="321" w:lineRule="exact"/>
        <w:ind w:left="2052" w:hanging="706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концепции:</w:t>
      </w:r>
    </w:p>
    <w:p w14:paraId="771170A5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внедрена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ЦОС,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года;</w:t>
      </w:r>
    </w:p>
    <w:p w14:paraId="731B70BC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7EC0D3CE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4130"/>
          <w:tab w:val="left" w:pos="4787"/>
          <w:tab w:val="left" w:pos="6694"/>
          <w:tab w:val="left" w:pos="9097"/>
        </w:tabs>
        <w:spacing w:before="2"/>
        <w:ind w:right="109"/>
        <w:jc w:val="left"/>
        <w:rPr>
          <w:sz w:val="28"/>
        </w:rPr>
      </w:pP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техническим</w:t>
      </w:r>
      <w:r>
        <w:rPr>
          <w:sz w:val="28"/>
        </w:rPr>
        <w:tab/>
      </w:r>
      <w:r>
        <w:rPr>
          <w:spacing w:val="-2"/>
          <w:sz w:val="28"/>
        </w:rPr>
        <w:t>характеристикам</w:t>
      </w:r>
      <w:r>
        <w:rPr>
          <w:sz w:val="28"/>
        </w:rPr>
        <w:tab/>
      </w:r>
      <w:r>
        <w:rPr>
          <w:spacing w:val="-2"/>
          <w:sz w:val="28"/>
        </w:rPr>
        <w:t xml:space="preserve">оборудования, </w:t>
      </w:r>
      <w:r>
        <w:rPr>
          <w:sz w:val="28"/>
        </w:rPr>
        <w:t>предназначенного для использования в электронном обучении;</w:t>
      </w:r>
    </w:p>
    <w:p w14:paraId="468A7B40" w14:textId="77777777" w:rsidR="00E773FA" w:rsidRDefault="00E773FA">
      <w:pPr>
        <w:rPr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49A71201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3756"/>
          <w:tab w:val="left" w:pos="4357"/>
          <w:tab w:val="left" w:pos="5879"/>
          <w:tab w:val="left" w:pos="7488"/>
          <w:tab w:val="left" w:pos="8195"/>
          <w:tab w:val="left" w:pos="9543"/>
          <w:tab w:val="left" w:pos="10710"/>
        </w:tabs>
        <w:spacing w:before="77"/>
        <w:ind w:right="108"/>
        <w:jc w:val="left"/>
        <w:rPr>
          <w:sz w:val="28"/>
        </w:rPr>
      </w:pPr>
      <w:r>
        <w:rPr>
          <w:spacing w:val="-2"/>
          <w:sz w:val="28"/>
        </w:rPr>
        <w:lastRenderedPageBreak/>
        <w:t>инструкция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настройке</w:t>
      </w:r>
      <w:r>
        <w:rPr>
          <w:sz w:val="28"/>
        </w:rPr>
        <w:tab/>
      </w:r>
      <w:r>
        <w:rPr>
          <w:spacing w:val="-2"/>
          <w:sz w:val="28"/>
        </w:rPr>
        <w:t>планшетов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образовательным материалом на уроке;</w:t>
      </w:r>
    </w:p>
    <w:p w14:paraId="296A7C58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школы</w:t>
      </w:r>
    </w:p>
    <w:p w14:paraId="7530F67C" w14:textId="77777777" w:rsidR="00E773FA" w:rsidRDefault="00BA00DA">
      <w:pPr>
        <w:pStyle w:val="a3"/>
        <w:spacing w:before="1"/>
        <w:ind w:left="2054" w:firstLine="0"/>
        <w:jc w:val="left"/>
      </w:pPr>
      <w:r>
        <w:t>«Создаем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Moodle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час»;</w:t>
      </w:r>
    </w:p>
    <w:p w14:paraId="726CEDED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3310"/>
          <w:tab w:val="left" w:pos="3887"/>
          <w:tab w:val="left" w:pos="5698"/>
          <w:tab w:val="left" w:pos="6258"/>
          <w:tab w:val="left" w:pos="8579"/>
          <w:tab w:val="left" w:pos="9806"/>
        </w:tabs>
        <w:ind w:right="114"/>
        <w:jc w:val="left"/>
        <w:rPr>
          <w:sz w:val="28"/>
        </w:rPr>
      </w:pP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портале</w:t>
      </w:r>
      <w:r>
        <w:rPr>
          <w:sz w:val="28"/>
        </w:rPr>
        <w:tab/>
      </w:r>
      <w:r>
        <w:rPr>
          <w:spacing w:val="-2"/>
          <w:sz w:val="28"/>
        </w:rPr>
        <w:t xml:space="preserve">учебных </w:t>
      </w:r>
      <w:r>
        <w:rPr>
          <w:sz w:val="28"/>
        </w:rPr>
        <w:t>материалов «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для учителя;</w:t>
      </w:r>
    </w:p>
    <w:p w14:paraId="57F0991A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ind w:right="115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(не менее 5);</w:t>
      </w:r>
    </w:p>
    <w:p w14:paraId="442E6BF6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before="1"/>
        <w:jc w:val="left"/>
        <w:rPr>
          <w:sz w:val="28"/>
        </w:rPr>
      </w:pP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4"/>
          <w:sz w:val="28"/>
        </w:rPr>
        <w:t xml:space="preserve"> </w:t>
      </w:r>
      <w:r>
        <w:rPr>
          <w:sz w:val="28"/>
        </w:rPr>
        <w:t>(сайт)</w:t>
      </w:r>
      <w:r>
        <w:rPr>
          <w:spacing w:val="-3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2"/>
          <w:sz w:val="28"/>
        </w:rPr>
        <w:t xml:space="preserve"> обучение»;</w:t>
      </w:r>
    </w:p>
    <w:p w14:paraId="43F09D53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line="345" w:lineRule="exact"/>
        <w:jc w:val="left"/>
        <w:rPr>
          <w:sz w:val="28"/>
        </w:rPr>
      </w:pPr>
      <w:r>
        <w:rPr>
          <w:sz w:val="28"/>
        </w:rPr>
        <w:t>нормативная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документация:</w:t>
      </w:r>
    </w:p>
    <w:p w14:paraId="00D054A5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14:paraId="534BE919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before="1"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«Образовательном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портале»;</w:t>
      </w:r>
    </w:p>
    <w:p w14:paraId="223A55E7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242" w:lineRule="auto"/>
        <w:ind w:right="111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учителя, </w:t>
      </w:r>
      <w:r>
        <w:rPr>
          <w:spacing w:val="-2"/>
          <w:sz w:val="28"/>
        </w:rPr>
        <w:t>ученика);</w:t>
      </w:r>
    </w:p>
    <w:p w14:paraId="32FE3A7D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  <w:tab w:val="left" w:pos="3650"/>
          <w:tab w:val="left" w:pos="5142"/>
          <w:tab w:val="left" w:pos="6531"/>
          <w:tab w:val="left" w:pos="8134"/>
          <w:tab w:val="left" w:pos="10558"/>
        </w:tabs>
        <w:ind w:right="111"/>
        <w:jc w:val="left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2"/>
          <w:sz w:val="28"/>
        </w:rPr>
        <w:t>родителя</w:t>
      </w:r>
      <w:r>
        <w:rPr>
          <w:sz w:val="28"/>
        </w:rPr>
        <w:tab/>
      </w:r>
      <w:r>
        <w:rPr>
          <w:spacing w:val="-2"/>
          <w:sz w:val="28"/>
        </w:rPr>
        <w:t>(законного</w:t>
      </w:r>
      <w:r>
        <w:rPr>
          <w:sz w:val="28"/>
        </w:rPr>
        <w:tab/>
      </w:r>
      <w:r>
        <w:rPr>
          <w:spacing w:val="-2"/>
          <w:sz w:val="28"/>
        </w:rPr>
        <w:t>представителя)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регистрацию обучающегося на Образовательном портале;</w:t>
      </w:r>
    </w:p>
    <w:p w14:paraId="5E169065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2" w:lineRule="exact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22AE5B5E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15F3F579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-5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обучение»;</w:t>
      </w:r>
    </w:p>
    <w:p w14:paraId="4B1CF202" w14:textId="77777777"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  <w:tab w:val="left" w:pos="4038"/>
          <w:tab w:val="left" w:pos="5487"/>
          <w:tab w:val="left" w:pos="8102"/>
          <w:tab w:val="left" w:pos="9807"/>
        </w:tabs>
        <w:ind w:right="112"/>
        <w:jc w:val="left"/>
        <w:rPr>
          <w:sz w:val="28"/>
        </w:rPr>
      </w:pP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консультационной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 xml:space="preserve">школам- </w:t>
      </w:r>
      <w:r>
        <w:rPr>
          <w:sz w:val="28"/>
        </w:rPr>
        <w:t>участницам авторской методической сети;</w:t>
      </w:r>
    </w:p>
    <w:p w14:paraId="307D0268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3770"/>
          <w:tab w:val="left" w:pos="4327"/>
          <w:tab w:val="left" w:pos="5672"/>
          <w:tab w:val="left" w:pos="6136"/>
          <w:tab w:val="left" w:pos="7620"/>
          <w:tab w:val="left" w:pos="9093"/>
          <w:tab w:val="left" w:pos="10679"/>
        </w:tabs>
        <w:spacing w:line="242" w:lineRule="auto"/>
        <w:ind w:left="635" w:right="114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видеоролик</w:t>
      </w:r>
      <w:r>
        <w:rPr>
          <w:sz w:val="28"/>
        </w:rPr>
        <w:tab/>
      </w:r>
      <w:r>
        <w:rPr>
          <w:spacing w:val="-6"/>
          <w:sz w:val="28"/>
        </w:rPr>
        <w:t>(2</w:t>
      </w:r>
      <w:r>
        <w:rPr>
          <w:sz w:val="28"/>
        </w:rPr>
        <w:tab/>
      </w:r>
      <w:r>
        <w:rPr>
          <w:spacing w:val="-2"/>
          <w:sz w:val="28"/>
        </w:rPr>
        <w:t>минуты)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создании,</w:t>
      </w:r>
      <w:r>
        <w:rPr>
          <w:sz w:val="28"/>
        </w:rPr>
        <w:tab/>
      </w:r>
      <w:r>
        <w:rPr>
          <w:spacing w:val="-2"/>
          <w:sz w:val="28"/>
        </w:rPr>
        <w:t>развитии,</w:t>
      </w:r>
      <w:r>
        <w:rPr>
          <w:sz w:val="28"/>
        </w:rPr>
        <w:tab/>
      </w:r>
      <w:r>
        <w:rPr>
          <w:spacing w:val="-2"/>
          <w:sz w:val="28"/>
        </w:rPr>
        <w:t>внедрении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тиражировании опыта по внедрению электронного обучения в школе;</w:t>
      </w:r>
    </w:p>
    <w:p w14:paraId="46D214CA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17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04746E64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темам:</w:t>
      </w:r>
    </w:p>
    <w:p w14:paraId="01BBA01D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ind w:right="114"/>
        <w:jc w:val="left"/>
        <w:rPr>
          <w:sz w:val="28"/>
        </w:rPr>
      </w:pPr>
      <w:r>
        <w:rPr>
          <w:sz w:val="28"/>
        </w:rPr>
        <w:t>«Создание и настройка образовательного портала школы»; (технические специалисты, руководящие работники)</w:t>
      </w:r>
    </w:p>
    <w:p w14:paraId="15FA2B57" w14:textId="77777777" w:rsidR="00E773FA" w:rsidRDefault="00BA00DA">
      <w:pPr>
        <w:pStyle w:val="a4"/>
        <w:numPr>
          <w:ilvl w:val="1"/>
          <w:numId w:val="1"/>
        </w:numPr>
        <w:tabs>
          <w:tab w:val="left" w:pos="2150"/>
        </w:tabs>
        <w:ind w:right="111"/>
        <w:jc w:val="left"/>
        <w:rPr>
          <w:sz w:val="28"/>
        </w:rPr>
      </w:pPr>
      <w:r>
        <w:tab/>
      </w:r>
      <w:r>
        <w:rPr>
          <w:sz w:val="28"/>
        </w:rPr>
        <w:t>«Размещение материалов на портале образовательном портале школы» (педагогические работники);</w:t>
      </w:r>
    </w:p>
    <w:p w14:paraId="395D61EE" w14:textId="77777777" w:rsidR="00E773FA" w:rsidRDefault="00BA00DA">
      <w:pPr>
        <w:pStyle w:val="a4"/>
        <w:numPr>
          <w:ilvl w:val="1"/>
          <w:numId w:val="1"/>
        </w:numPr>
        <w:tabs>
          <w:tab w:val="left" w:pos="2176"/>
        </w:tabs>
        <w:ind w:right="110"/>
        <w:jc w:val="left"/>
        <w:rPr>
          <w:sz w:val="28"/>
        </w:rPr>
      </w:pPr>
      <w:r>
        <w:tab/>
      </w:r>
      <w:r>
        <w:rPr>
          <w:sz w:val="28"/>
        </w:rPr>
        <w:t>«Организация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банка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 школы» (педагогические работники);</w:t>
      </w:r>
    </w:p>
    <w:p w14:paraId="4E82B037" w14:textId="77777777" w:rsidR="00E773FA" w:rsidRDefault="00BA00DA">
      <w:pPr>
        <w:pStyle w:val="a4"/>
        <w:numPr>
          <w:ilvl w:val="1"/>
          <w:numId w:val="1"/>
        </w:numPr>
        <w:tabs>
          <w:tab w:val="left" w:pos="2415"/>
          <w:tab w:val="left" w:pos="2416"/>
          <w:tab w:val="left" w:pos="4308"/>
          <w:tab w:val="left" w:pos="5349"/>
          <w:tab w:val="left" w:pos="5834"/>
          <w:tab w:val="left" w:pos="7603"/>
          <w:tab w:val="left" w:pos="9579"/>
        </w:tabs>
        <w:ind w:right="112"/>
        <w:jc w:val="left"/>
        <w:rPr>
          <w:sz w:val="28"/>
        </w:rPr>
      </w:pPr>
      <w:r>
        <w:tab/>
      </w:r>
      <w:r>
        <w:rPr>
          <w:spacing w:val="-2"/>
          <w:sz w:val="28"/>
        </w:rPr>
        <w:t>«Подготовка</w:t>
      </w:r>
      <w:r>
        <w:rPr>
          <w:sz w:val="28"/>
        </w:rPr>
        <w:tab/>
      </w:r>
      <w:r>
        <w:rPr>
          <w:spacing w:val="-2"/>
          <w:sz w:val="28"/>
        </w:rPr>
        <w:t>урока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элементами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обучения» </w:t>
      </w:r>
      <w:r>
        <w:rPr>
          <w:sz w:val="28"/>
        </w:rPr>
        <w:t>(педагогические работники);</w:t>
      </w:r>
    </w:p>
    <w:p w14:paraId="06AF1622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5" w:firstLine="710"/>
        <w:rPr>
          <w:rFonts w:ascii="Arial" w:hAnsi="Arial"/>
          <w:sz w:val="28"/>
        </w:rPr>
      </w:pPr>
      <w:r>
        <w:rPr>
          <w:sz w:val="28"/>
        </w:rPr>
        <w:t>отчет о реализации плана-графика с указанием достигнутых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результатов/ результатов выполнения работ ( в рамках реализации федеральных и региональных проектов);</w:t>
      </w:r>
    </w:p>
    <w:p w14:paraId="05F0DC43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22" w:lineRule="exact"/>
        <w:ind w:left="2052"/>
        <w:rPr>
          <w:rFonts w:ascii="Arial" w:hAnsi="Arial"/>
          <w:sz w:val="28"/>
        </w:rPr>
      </w:pPr>
      <w:r>
        <w:rPr>
          <w:sz w:val="28"/>
        </w:rPr>
        <w:t>создание</w:t>
      </w:r>
      <w:r>
        <w:rPr>
          <w:spacing w:val="45"/>
          <w:sz w:val="28"/>
        </w:rPr>
        <w:t xml:space="preserve">  </w:t>
      </w:r>
      <w:r>
        <w:rPr>
          <w:sz w:val="28"/>
        </w:rPr>
        <w:t>открытой</w:t>
      </w:r>
      <w:r>
        <w:rPr>
          <w:spacing w:val="44"/>
          <w:sz w:val="28"/>
        </w:rPr>
        <w:t xml:space="preserve">  </w:t>
      </w:r>
      <w:r>
        <w:rPr>
          <w:sz w:val="28"/>
        </w:rPr>
        <w:t>авторской</w:t>
      </w:r>
      <w:r>
        <w:rPr>
          <w:spacing w:val="44"/>
          <w:sz w:val="28"/>
        </w:rPr>
        <w:t xml:space="preserve">  </w:t>
      </w:r>
      <w:r>
        <w:rPr>
          <w:sz w:val="28"/>
        </w:rPr>
        <w:t>методической</w:t>
      </w:r>
      <w:r>
        <w:rPr>
          <w:spacing w:val="46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4"/>
          <w:sz w:val="28"/>
        </w:rPr>
        <w:t xml:space="preserve">  </w:t>
      </w:r>
      <w:r>
        <w:rPr>
          <w:spacing w:val="-4"/>
          <w:sz w:val="28"/>
        </w:rPr>
        <w:t>сети</w:t>
      </w:r>
    </w:p>
    <w:p w14:paraId="043EBBE1" w14:textId="77777777" w:rsidR="00E773FA" w:rsidRDefault="00BA00DA">
      <w:pPr>
        <w:pStyle w:val="a3"/>
        <w:ind w:right="111" w:firstLine="0"/>
      </w:pPr>
      <w:r>
        <w:t xml:space="preserve">«Внедрение электронного обучения в образовательный процесс» федерального уровня для отработки и тиражирования продуктов инновационной деятельности 1 </w:t>
      </w:r>
      <w:r>
        <w:rPr>
          <w:spacing w:val="-2"/>
        </w:rPr>
        <w:t>сеть;</w:t>
      </w:r>
    </w:p>
    <w:p w14:paraId="75BA496D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участие в открытой образовательной сети (федерального и регионального уровней) инновационной тематической направленности для отработки продуктов инновационной деятельности, в том числе:</w:t>
      </w:r>
    </w:p>
    <w:p w14:paraId="069FDEA0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регистрация</w:t>
      </w:r>
      <w:r>
        <w:rPr>
          <w:spacing w:val="72"/>
          <w:sz w:val="28"/>
        </w:rPr>
        <w:t xml:space="preserve">  </w:t>
      </w:r>
      <w:r>
        <w:rPr>
          <w:sz w:val="28"/>
        </w:rPr>
        <w:t>на</w:t>
      </w:r>
      <w:r>
        <w:rPr>
          <w:spacing w:val="7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73"/>
          <w:sz w:val="28"/>
        </w:rPr>
        <w:t xml:space="preserve">  </w:t>
      </w:r>
      <w:proofErr w:type="spellStart"/>
      <w:r>
        <w:rPr>
          <w:sz w:val="28"/>
        </w:rPr>
        <w:t>конкурсшкол.рф</w:t>
      </w:r>
      <w:proofErr w:type="spellEnd"/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национальной</w:t>
      </w:r>
    </w:p>
    <w:p w14:paraId="3E2C55B3" w14:textId="77777777" w:rsidR="00E773FA" w:rsidRDefault="00E773FA">
      <w:pPr>
        <w:jc w:val="both"/>
        <w:rPr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14:paraId="45E088FF" w14:textId="77777777" w:rsidR="00E773FA" w:rsidRDefault="00BA00DA">
      <w:pPr>
        <w:pStyle w:val="a3"/>
        <w:spacing w:before="77"/>
        <w:ind w:left="2054" w:firstLine="0"/>
      </w:pPr>
      <w:r>
        <w:lastRenderedPageBreak/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сети;</w:t>
      </w:r>
    </w:p>
    <w:p w14:paraId="51F477BA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краткое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2AA1F349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публикации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1FF13C2" w14:textId="77777777"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before="1"/>
        <w:ind w:right="115"/>
        <w:rPr>
          <w:sz w:val="28"/>
        </w:rPr>
      </w:pPr>
      <w:r>
        <w:rPr>
          <w:sz w:val="28"/>
        </w:rPr>
        <w:t xml:space="preserve">приглашение на свои мероприятия и проведение сетевых событий на </w:t>
      </w:r>
      <w:r>
        <w:rPr>
          <w:spacing w:val="-2"/>
          <w:sz w:val="28"/>
        </w:rPr>
        <w:t>сайте.</w:t>
      </w:r>
    </w:p>
    <w:p w14:paraId="51A5C3F4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7" w:firstLine="710"/>
        <w:rPr>
          <w:rFonts w:ascii="Arial" w:hAnsi="Arial"/>
          <w:sz w:val="28"/>
        </w:rPr>
      </w:pP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1"/>
          <w:sz w:val="28"/>
        </w:rPr>
        <w:t xml:space="preserve"> </w:t>
      </w:r>
      <w:r>
        <w:rPr>
          <w:sz w:val="28"/>
        </w:rPr>
        <w:t>и описание дальнейшего плана ее развития на 3 года.</w:t>
      </w:r>
    </w:p>
    <w:p w14:paraId="5F5B569C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20" w:firstLine="710"/>
        <w:rPr>
          <w:rFonts w:ascii="Arial" w:hAnsi="Arial"/>
          <w:sz w:val="28"/>
        </w:rPr>
      </w:pPr>
      <w:r>
        <w:rPr>
          <w:sz w:val="28"/>
        </w:rPr>
        <w:t>организация 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выдачей документа установленного образца.</w:t>
      </w:r>
    </w:p>
    <w:p w14:paraId="4E1678E3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отчет о достижении значения целевого показателя (индикатора) - не менее 55% учителей, освоивших методику преподавания по межпредметным технологиям и реализующих ее в образовательном процессе, в общей численности учителей школы с 2017 года.</w:t>
      </w:r>
    </w:p>
    <w:p w14:paraId="4F286A9D" w14:textId="77777777"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spacing w:line="321" w:lineRule="exact"/>
        <w:ind w:left="2052" w:hanging="706"/>
        <w:rPr>
          <w:sz w:val="28"/>
        </w:rPr>
      </w:pPr>
      <w:r>
        <w:rPr>
          <w:sz w:val="28"/>
        </w:rPr>
        <w:t>Перспективы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14:paraId="5C8EF42E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ЦОС.</w:t>
      </w:r>
    </w:p>
    <w:p w14:paraId="733A7F2B" w14:textId="77777777"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14:paraId="262D9B7E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Увеличение числа педагогов, использующих электронное обучение в учебной деятельности.</w:t>
      </w:r>
    </w:p>
    <w:p w14:paraId="3EB308D1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Продолжение сетевого сотрудничества: создание сетевых уроков, обмен технологиями, разработками уроков, методическим материалом.</w:t>
      </w:r>
    </w:p>
    <w:p w14:paraId="7565FDCF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Привлечение новых участников, развитие сетевого 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через вебинары, семинары, встречи 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 xml:space="preserve">- и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>, организации секций на конференциях, образовательных форумах, пр.</w:t>
      </w:r>
    </w:p>
    <w:p w14:paraId="64C6DDC4" w14:textId="77777777" w:rsidR="00E773FA" w:rsidRDefault="00BA00DA">
      <w:pPr>
        <w:pStyle w:val="a4"/>
        <w:numPr>
          <w:ilvl w:val="1"/>
          <w:numId w:val="2"/>
        </w:numPr>
        <w:tabs>
          <w:tab w:val="left" w:pos="2052"/>
        </w:tabs>
        <w:spacing w:line="321" w:lineRule="exact"/>
        <w:ind w:left="2052" w:hanging="706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эффекты:</w:t>
      </w:r>
    </w:p>
    <w:p w14:paraId="3C3693E0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23" w:lineRule="exact"/>
        <w:ind w:left="2052"/>
        <w:rPr>
          <w:rFonts w:ascii="Arial" w:hAnsi="Arial"/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14D3D2E4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Повышение удовлетворенности родителей и учеников качеством образовательных услуг.</w:t>
      </w:r>
    </w:p>
    <w:p w14:paraId="1D4E387E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Повышение культуры использования мобильных устройств среди учащихся (повышение количества использований мобильных устройств учащихся для решения образовательных задач).</w:t>
      </w:r>
    </w:p>
    <w:p w14:paraId="5CD9EE12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Увеличение количества и качества проектных и исследовательских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 с использованием ИКТ.</w:t>
      </w:r>
    </w:p>
    <w:p w14:paraId="2F8F2080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Повышение качества использования дистанционных образовательных технологий (улучшение качества и увеличение количества предоставляемых образовательных материалов,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оперативности 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учащихся).</w:t>
      </w:r>
    </w:p>
    <w:p w14:paraId="20DEA0EC" w14:textId="77777777"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2052"/>
        <w:rPr>
          <w:rFonts w:ascii="Arial" w:hAnsi="Arial"/>
          <w:sz w:val="28"/>
        </w:rPr>
      </w:pPr>
      <w:r>
        <w:rPr>
          <w:sz w:val="28"/>
        </w:rPr>
        <w:t>Позитивная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17D05015" w14:textId="77777777" w:rsidR="00E773FA" w:rsidRDefault="00BA00DA">
      <w:pPr>
        <w:pStyle w:val="a4"/>
        <w:numPr>
          <w:ilvl w:val="1"/>
          <w:numId w:val="2"/>
        </w:numPr>
        <w:tabs>
          <w:tab w:val="left" w:pos="2052"/>
        </w:tabs>
        <w:ind w:left="2052" w:hanging="706"/>
        <w:jc w:val="both"/>
        <w:rPr>
          <w:sz w:val="28"/>
        </w:rPr>
      </w:pP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14:paraId="2D9D0102" w14:textId="77777777" w:rsidR="00E773FA" w:rsidRDefault="00BA00DA">
      <w:pPr>
        <w:pStyle w:val="a3"/>
        <w:ind w:right="109"/>
      </w:pPr>
      <w:r>
        <w:t>В результате внедрения модели ЦОС будут разработаны следующие</w:t>
      </w:r>
      <w:r>
        <w:rPr>
          <w:spacing w:val="40"/>
        </w:rPr>
        <w:t xml:space="preserve"> </w:t>
      </w:r>
      <w:r>
        <w:rPr>
          <w:spacing w:val="-2"/>
        </w:rPr>
        <w:t>продукты:</w:t>
      </w: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 w14:paraId="5596F628" w14:textId="77777777">
        <w:trPr>
          <w:trHeight w:val="752"/>
        </w:trPr>
        <w:tc>
          <w:tcPr>
            <w:tcW w:w="2510" w:type="dxa"/>
          </w:tcPr>
          <w:p w14:paraId="7B3C7939" w14:textId="77777777" w:rsidR="00E773FA" w:rsidRDefault="00BA00DA">
            <w:pPr>
              <w:pStyle w:val="TableParagraph"/>
              <w:spacing w:before="8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1700" w:type="dxa"/>
          </w:tcPr>
          <w:p w14:paraId="5A037531" w14:textId="77777777" w:rsidR="00E773FA" w:rsidRDefault="00BA00DA">
            <w:pPr>
              <w:pStyle w:val="TableParagraph"/>
              <w:spacing w:before="88"/>
              <w:ind w:left="101" w:right="516"/>
              <w:rPr>
                <w:sz w:val="24"/>
              </w:rPr>
            </w:pPr>
            <w:r>
              <w:rPr>
                <w:spacing w:val="-2"/>
                <w:sz w:val="24"/>
              </w:rPr>
              <w:t>Целевая аудитория</w:t>
            </w:r>
          </w:p>
        </w:tc>
        <w:tc>
          <w:tcPr>
            <w:tcW w:w="4678" w:type="dxa"/>
          </w:tcPr>
          <w:p w14:paraId="51B3D1CF" w14:textId="77777777" w:rsidR="00E773FA" w:rsidRDefault="00BA00DA">
            <w:pPr>
              <w:pStyle w:val="TableParagraph"/>
              <w:spacing w:before="88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14:paraId="7A84D972" w14:textId="77777777" w:rsidR="00E773FA" w:rsidRDefault="00BA00DA">
            <w:pPr>
              <w:pStyle w:val="TableParagraph"/>
              <w:spacing w:before="88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Степень готовности</w:t>
            </w:r>
          </w:p>
        </w:tc>
      </w:tr>
      <w:tr w:rsidR="00E773FA" w14:paraId="17EB281D" w14:textId="77777777">
        <w:trPr>
          <w:trHeight w:val="1039"/>
        </w:trPr>
        <w:tc>
          <w:tcPr>
            <w:tcW w:w="2510" w:type="dxa"/>
          </w:tcPr>
          <w:p w14:paraId="1B6E2D3B" w14:textId="77777777" w:rsidR="00E773FA" w:rsidRDefault="00BA00DA">
            <w:pPr>
              <w:pStyle w:val="TableParagraph"/>
              <w:spacing w:before="88"/>
              <w:ind w:left="102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 электронного</w:t>
            </w:r>
          </w:p>
        </w:tc>
        <w:tc>
          <w:tcPr>
            <w:tcW w:w="1700" w:type="dxa"/>
          </w:tcPr>
          <w:p w14:paraId="6CC9FBF5" w14:textId="77777777" w:rsidR="00E773FA" w:rsidRDefault="00BA00DA">
            <w:pPr>
              <w:pStyle w:val="TableParagraph"/>
              <w:spacing w:before="88"/>
              <w:ind w:left="101" w:right="4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4678" w:type="dxa"/>
          </w:tcPr>
          <w:p w14:paraId="1BD3E9CE" w14:textId="77777777" w:rsidR="00E773FA" w:rsidRDefault="00BA00DA">
            <w:pPr>
              <w:pStyle w:val="TableParagraph"/>
              <w:spacing w:before="88"/>
              <w:ind w:left="101" w:right="156"/>
              <w:rPr>
                <w:sz w:val="24"/>
              </w:rPr>
            </w:pPr>
            <w:r>
              <w:rPr>
                <w:sz w:val="24"/>
              </w:rPr>
              <w:t>конспекты уроков (технологические карты)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математике, истории, химии, биологии</w:t>
            </w:r>
          </w:p>
        </w:tc>
        <w:tc>
          <w:tcPr>
            <w:tcW w:w="1418" w:type="dxa"/>
          </w:tcPr>
          <w:p w14:paraId="2BBD4ACB" w14:textId="77777777" w:rsidR="00E773FA" w:rsidRDefault="00BA00DA">
            <w:pPr>
              <w:pStyle w:val="TableParagraph"/>
              <w:spacing w:before="88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</w:tbl>
    <w:p w14:paraId="336E9643" w14:textId="77777777" w:rsidR="00E773FA" w:rsidRDefault="00E773FA">
      <w:pPr>
        <w:rPr>
          <w:sz w:val="24"/>
        </w:rPr>
        <w:sectPr w:rsidR="00E773FA">
          <w:pgSz w:w="11910" w:h="16840"/>
          <w:pgMar w:top="1040" w:right="460" w:bottom="9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 w14:paraId="087306FB" w14:textId="77777777">
        <w:trPr>
          <w:trHeight w:val="475"/>
        </w:trPr>
        <w:tc>
          <w:tcPr>
            <w:tcW w:w="2510" w:type="dxa"/>
          </w:tcPr>
          <w:p w14:paraId="348744E2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00" w:type="dxa"/>
          </w:tcPr>
          <w:p w14:paraId="446A62F3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4062DDBE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BE19738" w14:textId="77777777"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 w14:paraId="7211EB26" w14:textId="77777777">
        <w:trPr>
          <w:trHeight w:val="2407"/>
        </w:trPr>
        <w:tc>
          <w:tcPr>
            <w:tcW w:w="2510" w:type="dxa"/>
          </w:tcPr>
          <w:p w14:paraId="3FDF712C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Цифровой</w:t>
            </w:r>
          </w:p>
          <w:p w14:paraId="7A058258" w14:textId="77777777" w:rsidR="00E773FA" w:rsidRDefault="00BA00D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«Электронное обучение»</w:t>
            </w:r>
          </w:p>
        </w:tc>
        <w:tc>
          <w:tcPr>
            <w:tcW w:w="1700" w:type="dxa"/>
          </w:tcPr>
          <w:p w14:paraId="4066503F" w14:textId="77777777" w:rsidR="00E773FA" w:rsidRDefault="00BA00DA">
            <w:pPr>
              <w:pStyle w:val="TableParagraph"/>
              <w:spacing w:before="100"/>
              <w:ind w:left="101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ИТ,</w:t>
            </w:r>
          </w:p>
          <w:p w14:paraId="3021587B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специалисты, педагоги, методисты</w:t>
            </w:r>
          </w:p>
        </w:tc>
        <w:tc>
          <w:tcPr>
            <w:tcW w:w="4678" w:type="dxa"/>
          </w:tcPr>
          <w:p w14:paraId="0A4C2720" w14:textId="77777777"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форум, на котором представители школ смогут обсуждать вопросы внедрения электронного обучения, получать консультации и сопровождение. Школы- участницы методической сети смогут размещать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 по электронному обучению.</w:t>
            </w:r>
          </w:p>
        </w:tc>
        <w:tc>
          <w:tcPr>
            <w:tcW w:w="1418" w:type="dxa"/>
          </w:tcPr>
          <w:p w14:paraId="2685B232" w14:textId="77777777"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14:paraId="4841E3D9" w14:textId="77777777">
        <w:trPr>
          <w:trHeight w:val="2960"/>
        </w:trPr>
        <w:tc>
          <w:tcPr>
            <w:tcW w:w="2510" w:type="dxa"/>
          </w:tcPr>
          <w:p w14:paraId="3476F97B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Нормативная документация</w:t>
            </w:r>
          </w:p>
        </w:tc>
        <w:tc>
          <w:tcPr>
            <w:tcW w:w="1700" w:type="dxa"/>
          </w:tcPr>
          <w:p w14:paraId="534DB415" w14:textId="77777777"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 организаций</w:t>
            </w:r>
          </w:p>
        </w:tc>
        <w:tc>
          <w:tcPr>
            <w:tcW w:w="4678" w:type="dxa"/>
          </w:tcPr>
          <w:p w14:paraId="67025FA5" w14:textId="77777777"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Положение об «Образовательном </w:t>
            </w:r>
            <w:r>
              <w:rPr>
                <w:spacing w:val="-2"/>
                <w:sz w:val="24"/>
              </w:rPr>
              <w:t>портале»;</w:t>
            </w:r>
          </w:p>
          <w:p w14:paraId="611C2ADC" w14:textId="77777777"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Инструкция пользователя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ученика);</w:t>
            </w:r>
          </w:p>
          <w:p w14:paraId="10A525AC" w14:textId="77777777"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(законного представителя)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регистрацию обучающегося на Образовательном </w:t>
            </w:r>
            <w:r>
              <w:rPr>
                <w:spacing w:val="-2"/>
                <w:sz w:val="24"/>
              </w:rPr>
              <w:t>портале;</w:t>
            </w:r>
          </w:p>
        </w:tc>
        <w:tc>
          <w:tcPr>
            <w:tcW w:w="1418" w:type="dxa"/>
          </w:tcPr>
          <w:p w14:paraId="2AA2F29B" w14:textId="77777777" w:rsidR="00E773FA" w:rsidRDefault="00BA00DA">
            <w:pPr>
              <w:pStyle w:val="TableParagraph"/>
              <w:spacing w:before="100"/>
              <w:ind w:left="109" w:right="236"/>
              <w:rPr>
                <w:sz w:val="24"/>
              </w:rPr>
            </w:pPr>
            <w:r>
              <w:rPr>
                <w:spacing w:val="-2"/>
                <w:sz w:val="24"/>
              </w:rPr>
              <w:t>Будет доработан</w:t>
            </w:r>
          </w:p>
        </w:tc>
      </w:tr>
      <w:tr w:rsidR="00E773FA" w14:paraId="7030516B" w14:textId="77777777">
        <w:trPr>
          <w:trHeight w:val="7100"/>
        </w:trPr>
        <w:tc>
          <w:tcPr>
            <w:tcW w:w="2510" w:type="dxa"/>
          </w:tcPr>
          <w:p w14:paraId="22CED6DF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разработки</w:t>
            </w:r>
          </w:p>
        </w:tc>
        <w:tc>
          <w:tcPr>
            <w:tcW w:w="1700" w:type="dxa"/>
          </w:tcPr>
          <w:p w14:paraId="7415F716" w14:textId="77777777"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 организаций, педагоги, методисты</w:t>
            </w:r>
          </w:p>
        </w:tc>
        <w:tc>
          <w:tcPr>
            <w:tcW w:w="4678" w:type="dxa"/>
          </w:tcPr>
          <w:p w14:paraId="09B4EB2D" w14:textId="77777777"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Методические рекомендации по 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ОУ, обеспечивающей его представительство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цифровом образовательном пространстве;</w:t>
            </w:r>
          </w:p>
          <w:p w14:paraId="7CAECB46" w14:textId="77777777"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Разработки уроков (занятий) на основе информационных ресурсов для детей разных возрастных групп с элементами автоматизированной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обучающегося;</w:t>
            </w:r>
          </w:p>
          <w:p w14:paraId="58B949E5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Рекомендации для руководителей ОУ и методистов по внедрению цифровых инструментов учебной деятельности и включению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среду образовательного учреждения;</w:t>
            </w:r>
          </w:p>
          <w:p w14:paraId="5754ADA2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Новые образовательные технологии, реализуемые цифровыми ресурсами, применяемые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(занятиях),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внеурочной работе;</w:t>
            </w:r>
          </w:p>
          <w:p w14:paraId="6695F8B7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Подбор/разработка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присвоения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ОЭР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компетенций (индивидуальных, </w:t>
            </w:r>
            <w:r>
              <w:rPr>
                <w:spacing w:val="-2"/>
                <w:sz w:val="24"/>
              </w:rPr>
              <w:t>социальных);</w:t>
            </w:r>
          </w:p>
          <w:p w14:paraId="22736EA8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корреляционных </w:t>
            </w: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418" w:type="dxa"/>
          </w:tcPr>
          <w:p w14:paraId="4168E545" w14:textId="77777777"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14:paraId="0479D985" w14:textId="77777777">
        <w:trPr>
          <w:trHeight w:val="1304"/>
        </w:trPr>
        <w:tc>
          <w:tcPr>
            <w:tcW w:w="2510" w:type="dxa"/>
          </w:tcPr>
          <w:p w14:paraId="08B06F69" w14:textId="77777777"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 материал</w:t>
            </w:r>
          </w:p>
        </w:tc>
        <w:tc>
          <w:tcPr>
            <w:tcW w:w="1700" w:type="dxa"/>
          </w:tcPr>
          <w:p w14:paraId="73AEB43B" w14:textId="77777777"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 организаций,</w:t>
            </w:r>
          </w:p>
        </w:tc>
        <w:tc>
          <w:tcPr>
            <w:tcW w:w="4678" w:type="dxa"/>
          </w:tcPr>
          <w:p w14:paraId="10453844" w14:textId="77777777"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Справки, включающие статистические данные педагогической диагностики, подтверждающие положительную динамику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418" w:type="dxa"/>
          </w:tcPr>
          <w:p w14:paraId="4A8C53DB" w14:textId="77777777"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</w:tbl>
    <w:p w14:paraId="519A7871" w14:textId="77777777" w:rsidR="00E773FA" w:rsidRDefault="00E773FA">
      <w:pPr>
        <w:rPr>
          <w:sz w:val="24"/>
        </w:r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 w14:paraId="0DF981A6" w14:textId="77777777">
        <w:trPr>
          <w:trHeight w:val="6271"/>
        </w:trPr>
        <w:tc>
          <w:tcPr>
            <w:tcW w:w="2510" w:type="dxa"/>
          </w:tcPr>
          <w:p w14:paraId="2E0B5893" w14:textId="77777777"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451CADC" w14:textId="77777777" w:rsidR="00E773FA" w:rsidRDefault="00BA00DA">
            <w:pPr>
              <w:pStyle w:val="TableParagraph"/>
              <w:spacing w:before="100"/>
              <w:ind w:left="101" w:right="4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4678" w:type="dxa"/>
          </w:tcPr>
          <w:p w14:paraId="50E00A06" w14:textId="77777777" w:rsidR="00E773FA" w:rsidRDefault="00BA00DA">
            <w:pPr>
              <w:pStyle w:val="TableParagraph"/>
              <w:spacing w:before="100"/>
              <w:ind w:left="101" w:right="93"/>
              <w:rPr>
                <w:sz w:val="24"/>
              </w:rPr>
            </w:pPr>
            <w:r>
              <w:rPr>
                <w:sz w:val="24"/>
              </w:rPr>
              <w:t>деятельности по итогам проведенной опытно-экспериментальной работы; Материалы, подтверждающие корреляцию в системах “цифровой образовательный ресурс - индивидуальная, цифровая, социальная компетенция, “цифровой 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образовательный </w:t>
            </w:r>
            <w:r>
              <w:rPr>
                <w:spacing w:val="-2"/>
                <w:sz w:val="24"/>
              </w:rPr>
              <w:t>результат”;</w:t>
            </w:r>
          </w:p>
          <w:p w14:paraId="3DED798C" w14:textId="77777777"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Обобщающие итоговые данные ОЭР, подтверждающие системный, индивидуальный, социальный эффект,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после внедрения в образовательный процесс цифровых ресурсов;</w:t>
            </w:r>
          </w:p>
          <w:p w14:paraId="5A5CC2E1" w14:textId="77777777"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Описание цифровых компетенций, формируемых в результате работы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интегрированного с цифровой образовательной средой;</w:t>
            </w:r>
          </w:p>
          <w:p w14:paraId="33AD1578" w14:textId="77777777"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пространства 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418" w:type="dxa"/>
          </w:tcPr>
          <w:p w14:paraId="121D6D5F" w14:textId="77777777" w:rsidR="00E773FA" w:rsidRDefault="00E773FA">
            <w:pPr>
              <w:pStyle w:val="TableParagraph"/>
              <w:rPr>
                <w:sz w:val="24"/>
              </w:rPr>
            </w:pPr>
          </w:p>
        </w:tc>
      </w:tr>
    </w:tbl>
    <w:p w14:paraId="37EF7042" w14:textId="77777777" w:rsidR="00E773FA" w:rsidRDefault="00E773FA">
      <w:pPr>
        <w:rPr>
          <w:sz w:val="24"/>
        </w:r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</w:p>
    <w:p w14:paraId="77B25B3B" w14:textId="77777777" w:rsidR="00E773FA" w:rsidRDefault="00E773FA">
      <w:pPr>
        <w:pStyle w:val="a3"/>
        <w:spacing w:before="4"/>
        <w:ind w:left="0" w:firstLine="0"/>
        <w:jc w:val="left"/>
        <w:rPr>
          <w:sz w:val="17"/>
        </w:rPr>
      </w:pPr>
    </w:p>
    <w:sectPr w:rsidR="00E773FA"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F4354"/>
    <w:multiLevelType w:val="hybridMultilevel"/>
    <w:tmpl w:val="718EC5E0"/>
    <w:lvl w:ilvl="0" w:tplc="D8C0DA64">
      <w:numFmt w:val="bullet"/>
      <w:lvlText w:val="-"/>
      <w:lvlJc w:val="left"/>
      <w:pPr>
        <w:ind w:left="636" w:hanging="706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DC683C44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14A1B0">
      <w:numFmt w:val="bullet"/>
      <w:lvlText w:val="▪"/>
      <w:lvlJc w:val="left"/>
      <w:pPr>
        <w:ind w:left="243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ru-RU" w:eastAsia="en-US" w:bidi="ar-SA"/>
      </w:rPr>
    </w:lvl>
    <w:lvl w:ilvl="3" w:tplc="60586B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36A6F6C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3EE50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7B480CB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0F08F1B0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76007C6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42941F3"/>
    <w:multiLevelType w:val="multilevel"/>
    <w:tmpl w:val="71DEB666"/>
    <w:lvl w:ilvl="0">
      <w:start w:val="1"/>
      <w:numFmt w:val="decimal"/>
      <w:lvlText w:val="%1."/>
      <w:lvlJc w:val="left"/>
      <w:pPr>
        <w:ind w:left="63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9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3FA"/>
    <w:rsid w:val="00163F93"/>
    <w:rsid w:val="00A22D3E"/>
    <w:rsid w:val="00BA00DA"/>
    <w:rsid w:val="00D05BD0"/>
    <w:rsid w:val="00D461D3"/>
    <w:rsid w:val="00E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412"/>
  <w15:docId w15:val="{241C99C7-1981-49D4-ABD7-F04781A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Admin_33</dc:creator>
  <cp:lastModifiedBy>AQUA</cp:lastModifiedBy>
  <cp:revision>4</cp:revision>
  <dcterms:created xsi:type="dcterms:W3CDTF">2022-12-21T06:41:00Z</dcterms:created>
  <dcterms:modified xsi:type="dcterms:W3CDTF">2023-01-17T08:56:00Z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