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E1" w:rsidRPr="00377DE5" w:rsidRDefault="002A48E1" w:rsidP="002A48E1">
      <w:pPr>
        <w:pStyle w:val="a5"/>
        <w:numPr>
          <w:ilvl w:val="2"/>
          <w:numId w:val="1"/>
        </w:numPr>
        <w:spacing w:after="0" w:line="360" w:lineRule="auto"/>
        <w:ind w:left="0" w:right="142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выполнения классом диагностических и проверочных работ по предмету, проведенных на муниципальном уровне.</w:t>
      </w:r>
    </w:p>
    <w:p w:rsidR="002A48E1" w:rsidRPr="00DA1AA8" w:rsidRDefault="002A48E1" w:rsidP="002A48E1">
      <w:pPr>
        <w:jc w:val="both"/>
        <w:rPr>
          <w:rFonts w:ascii="Times New Roman" w:hAnsi="Times New Roman" w:cs="Times New Roman"/>
          <w:sz w:val="28"/>
        </w:rPr>
      </w:pPr>
      <w:r w:rsidRPr="00DA1AA8">
        <w:rPr>
          <w:rFonts w:ascii="Times New Roman" w:hAnsi="Times New Roman" w:cs="Times New Roman"/>
          <w:sz w:val="28"/>
        </w:rPr>
        <w:t xml:space="preserve">     С 201</w:t>
      </w:r>
      <w:r>
        <w:rPr>
          <w:rFonts w:ascii="Times New Roman" w:hAnsi="Times New Roman" w:cs="Times New Roman"/>
          <w:sz w:val="28"/>
        </w:rPr>
        <w:t>8 по 20</w:t>
      </w:r>
      <w:r w:rsidRPr="004F3F4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2 учебные</w:t>
      </w:r>
      <w:r w:rsidRPr="00DA1AA8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>ы</w:t>
      </w:r>
      <w:r w:rsidRPr="00DA1AA8">
        <w:rPr>
          <w:rFonts w:ascii="Times New Roman" w:hAnsi="Times New Roman" w:cs="Times New Roman"/>
          <w:sz w:val="28"/>
        </w:rPr>
        <w:t xml:space="preserve"> ученики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Эфендиевой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Заремы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Ниязуллаховны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1AA8">
        <w:rPr>
          <w:rFonts w:ascii="Times New Roman" w:hAnsi="Times New Roman" w:cs="Times New Roman"/>
          <w:sz w:val="28"/>
        </w:rPr>
        <w:t xml:space="preserve">успешно освоили  </w:t>
      </w:r>
      <w:r>
        <w:rPr>
          <w:rFonts w:ascii="Times New Roman" w:hAnsi="Times New Roman" w:cs="Times New Roman"/>
          <w:sz w:val="28"/>
        </w:rPr>
        <w:t>английский язык</w:t>
      </w:r>
      <w:r w:rsidRPr="00DA1AA8">
        <w:rPr>
          <w:rFonts w:ascii="Times New Roman" w:hAnsi="Times New Roman" w:cs="Times New Roman"/>
          <w:sz w:val="28"/>
        </w:rPr>
        <w:t xml:space="preserve">.  Сравнительный анализ показывает высокий уровень качества знаний и умений обучающихся, устойчивую положительную динамику при 100 %-ной успеваемости. </w:t>
      </w:r>
    </w:p>
    <w:p w:rsidR="002A48E1" w:rsidRDefault="002A48E1" w:rsidP="002A48E1">
      <w:pPr>
        <w:jc w:val="center"/>
        <w:rPr>
          <w:rFonts w:ascii="Times New Roman" w:hAnsi="Times New Roman" w:cs="Times New Roman"/>
          <w:b/>
          <w:sz w:val="28"/>
        </w:rPr>
      </w:pPr>
      <w:r w:rsidRPr="00DA1AA8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Результаты  выполнения диагностических работ на </w:t>
      </w:r>
      <w:r w:rsidRPr="00DA1AA8">
        <w:rPr>
          <w:rFonts w:ascii="Times New Roman" w:hAnsi="Times New Roman" w:cs="Times New Roman"/>
          <w:b/>
          <w:sz w:val="28"/>
        </w:rPr>
        <w:t xml:space="preserve"> муниципальном уровне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A1AA8">
        <w:rPr>
          <w:rFonts w:ascii="Times New Roman" w:hAnsi="Times New Roman" w:cs="Times New Roman"/>
          <w:b/>
          <w:sz w:val="28"/>
        </w:rPr>
        <w:t xml:space="preserve">за </w:t>
      </w:r>
      <w:r>
        <w:rPr>
          <w:rFonts w:ascii="Times New Roman" w:hAnsi="Times New Roman" w:cs="Times New Roman"/>
          <w:b/>
          <w:sz w:val="28"/>
        </w:rPr>
        <w:t>4</w:t>
      </w:r>
      <w:r w:rsidRPr="00DA1AA8">
        <w:rPr>
          <w:rFonts w:ascii="Times New Roman" w:hAnsi="Times New Roman" w:cs="Times New Roman"/>
          <w:b/>
          <w:sz w:val="28"/>
        </w:rPr>
        <w:t xml:space="preserve"> года</w:t>
      </w:r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4"/>
        <w:tblW w:w="10065" w:type="dxa"/>
        <w:tblInd w:w="-34" w:type="dxa"/>
        <w:tblLook w:val="04A0"/>
      </w:tblPr>
      <w:tblGrid>
        <w:gridCol w:w="2694"/>
        <w:gridCol w:w="1559"/>
        <w:gridCol w:w="1985"/>
        <w:gridCol w:w="2127"/>
        <w:gridCol w:w="1700"/>
      </w:tblGrid>
      <w:tr w:rsidR="002A48E1" w:rsidTr="00373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2018-2019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2019-2020 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  <w:p w:rsidR="002A48E1" w:rsidRDefault="002A48E1" w:rsidP="00373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  <w:p w:rsidR="002A48E1" w:rsidRDefault="002A48E1" w:rsidP="00373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</w:tr>
      <w:tr w:rsidR="002A48E1" w:rsidTr="00373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Ниязуллаховна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 (7уч.) 67,1%</w:t>
            </w:r>
          </w:p>
        </w:tc>
      </w:tr>
      <w:tr w:rsidR="002A48E1" w:rsidTr="00373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Ниязуллаховна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класс(7уч.) 71,4%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класс(7уч.) 71,4%</w:t>
            </w:r>
          </w:p>
        </w:tc>
      </w:tr>
      <w:tr w:rsidR="002A48E1" w:rsidTr="00373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Ниязуллаховна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класс(4уч.) 100%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класс(4уч.) 100%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 (4уч.) 100%</w:t>
            </w:r>
          </w:p>
        </w:tc>
      </w:tr>
      <w:tr w:rsidR="002A48E1" w:rsidTr="00373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Ниязуллаховна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класс(4уч.) 75%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класс(4уч.) 60%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класс(4уч.) 50%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 (4уч.) 60%</w:t>
            </w:r>
          </w:p>
        </w:tc>
      </w:tr>
      <w:tr w:rsidR="002A48E1" w:rsidTr="00373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Ниязуллаховна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класс(10уч.) 60%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класс(10уч.) 60%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класс(10уч.) 60%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 (9уч.) 65,6%</w:t>
            </w:r>
          </w:p>
        </w:tc>
      </w:tr>
      <w:tr w:rsidR="002A48E1" w:rsidTr="00373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Ниязуллаховна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класс(6уч.) 66,7%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класс(6уч.) 66,7%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класс(7уч.) 67,1%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 (3уч.) 100%</w:t>
            </w:r>
          </w:p>
        </w:tc>
      </w:tr>
      <w:tr w:rsidR="002A48E1" w:rsidTr="00373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903">
              <w:rPr>
                <w:rFonts w:ascii="Times New Roman" w:hAnsi="Times New Roman" w:cs="Times New Roman"/>
                <w:sz w:val="28"/>
                <w:szCs w:val="28"/>
              </w:rPr>
              <w:t>Ниязуллаховна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класс(5уч.) 60%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класс(4уч.) 75%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класс(2уч.) 100%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 (2уч.) 100%</w:t>
            </w:r>
          </w:p>
        </w:tc>
      </w:tr>
      <w:tr w:rsidR="002A48E1" w:rsidTr="00373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E1" w:rsidRDefault="002A48E1" w:rsidP="00373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5 по 11 класс</w:t>
            </w:r>
          </w:p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67,5%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76,3</w:t>
            </w:r>
          </w:p>
        </w:tc>
      </w:tr>
    </w:tbl>
    <w:p w:rsidR="002A48E1" w:rsidRDefault="002A48E1" w:rsidP="002A48E1"/>
    <w:p w:rsidR="002A48E1" w:rsidRPr="0087141C" w:rsidRDefault="002A48E1" w:rsidP="002A48E1">
      <w:pPr>
        <w:pStyle w:val="a5"/>
        <w:tabs>
          <w:tab w:val="left" w:pos="284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СОШ»        …. / Махмудов М. Г./</w:t>
      </w:r>
    </w:p>
    <w:p w:rsidR="002A48E1" w:rsidRDefault="002A48E1" w:rsidP="002A48E1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lastRenderedPageBreak/>
        <w:t>МУНИЦИПАЛЬНОЕ КАЗЕННОЕ ОБЩЕОБРАЗОВАТЕЛЬНОЕ УЧРЕЖДЕНИЕ</w:t>
      </w:r>
    </w:p>
    <w:p w:rsidR="002A48E1" w:rsidRDefault="002A48E1" w:rsidP="002A48E1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2A48E1" w:rsidRDefault="002A48E1" w:rsidP="002A48E1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5" w:history="1">
        <w:r>
          <w:rPr>
            <w:rStyle w:val="a3"/>
          </w:rPr>
          <w:t>https://</w:t>
        </w:r>
        <w:proofErr w:type="spellStart"/>
        <w:r w:rsidR="009569E7">
          <w:rPr>
            <w:rStyle w:val="a3"/>
            <w:lang w:val="en-US"/>
          </w:rPr>
          <w:t>avada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2A48E1" w:rsidRPr="00F87F75" w:rsidRDefault="002A48E1" w:rsidP="002A48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48E1" w:rsidRPr="00F87F75" w:rsidRDefault="002A48E1" w:rsidP="002A48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48E1" w:rsidRPr="003409E6" w:rsidRDefault="002A48E1" w:rsidP="002A48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0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2A48E1" w:rsidRPr="009026FC" w:rsidRDefault="002A48E1" w:rsidP="002A48E1">
      <w:pPr>
        <w:widowControl w:val="0"/>
        <w:spacing w:after="0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409E6"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proofErr w:type="gramEnd"/>
      <w:r w:rsidRPr="00340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Эфендиевой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Зареме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Ниязуллаховне</w:t>
      </w:r>
      <w:proofErr w:type="spellEnd"/>
      <w:r w:rsidRPr="00340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учителю </w:t>
      </w:r>
      <w:r>
        <w:rPr>
          <w:rFonts w:ascii="Times New Roman" w:eastAsia="Times New Roman" w:hAnsi="Times New Roman" w:cs="Times New Roman"/>
          <w:sz w:val="28"/>
          <w:szCs w:val="28"/>
        </w:rPr>
        <w:t>английского языка</w:t>
      </w:r>
      <w:r w:rsidRPr="00340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том,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 выполнили диагностические работы по английскому языку  на муниципальном уровне</w:t>
      </w:r>
      <w:r w:rsidRPr="00340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71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ABF">
        <w:rPr>
          <w:rFonts w:ascii="Times New Roman" w:hAnsi="Times New Roman" w:cs="Times New Roman"/>
          <w:b/>
          <w:sz w:val="28"/>
          <w:szCs w:val="28"/>
        </w:rPr>
        <w:t>Так  качество знаний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английскому языку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2021-2022 год составляет больше 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60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%,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7AD7">
        <w:rPr>
          <w:rFonts w:ascii="Times New Roman" w:hAnsi="Times New Roman" w:cs="Times New Roman"/>
          <w:sz w:val="28"/>
          <w:szCs w:val="28"/>
        </w:rPr>
        <w:t>так же наблюдается стабильность успеваемости учащихся, она составляет – 100%.</w:t>
      </w:r>
    </w:p>
    <w:p w:rsidR="002A48E1" w:rsidRPr="003409E6" w:rsidRDefault="002A48E1" w:rsidP="002A48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48E1" w:rsidRPr="003409E6" w:rsidRDefault="002A48E1" w:rsidP="002A48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48E1" w:rsidRPr="00DA1AA8" w:rsidRDefault="002A48E1" w:rsidP="002A48E1">
      <w:pPr>
        <w:jc w:val="center"/>
        <w:rPr>
          <w:rFonts w:ascii="Times New Roman" w:hAnsi="Times New Roman" w:cs="Times New Roman"/>
          <w:b/>
          <w:sz w:val="28"/>
        </w:rPr>
      </w:pPr>
      <w:r w:rsidRPr="00DA1AA8">
        <w:rPr>
          <w:rFonts w:ascii="Times New Roman" w:hAnsi="Times New Roman" w:cs="Times New Roman"/>
          <w:b/>
          <w:sz w:val="28"/>
        </w:rPr>
        <w:t xml:space="preserve">Результаты за </w:t>
      </w:r>
      <w:r>
        <w:rPr>
          <w:rFonts w:ascii="Times New Roman" w:hAnsi="Times New Roman" w:cs="Times New Roman"/>
          <w:b/>
          <w:sz w:val="28"/>
        </w:rPr>
        <w:t xml:space="preserve">2021-2022 </w:t>
      </w:r>
      <w:r w:rsidRPr="00DA1AA8">
        <w:rPr>
          <w:rFonts w:ascii="Times New Roman" w:hAnsi="Times New Roman" w:cs="Times New Roman"/>
          <w:b/>
          <w:sz w:val="28"/>
        </w:rPr>
        <w:t xml:space="preserve"> год</w:t>
      </w:r>
      <w:r>
        <w:rPr>
          <w:rFonts w:ascii="Times New Roman" w:hAnsi="Times New Roman" w:cs="Times New Roman"/>
          <w:b/>
          <w:sz w:val="28"/>
        </w:rPr>
        <w:t xml:space="preserve"> по предмету английский язык</w:t>
      </w:r>
      <w:r w:rsidRPr="00DA1AA8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4"/>
        <w:tblW w:w="0" w:type="auto"/>
        <w:tblInd w:w="456" w:type="dxa"/>
        <w:tblLook w:val="04A0"/>
      </w:tblPr>
      <w:tblGrid>
        <w:gridCol w:w="1782"/>
        <w:gridCol w:w="1101"/>
        <w:gridCol w:w="1050"/>
        <w:gridCol w:w="1033"/>
        <w:gridCol w:w="1033"/>
        <w:gridCol w:w="1050"/>
        <w:gridCol w:w="1033"/>
        <w:gridCol w:w="1033"/>
      </w:tblGrid>
      <w:tr w:rsidR="002A48E1" w:rsidTr="0037305F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2A48E1" w:rsidTr="0037305F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Абсолютная успеваемость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A48E1" w:rsidTr="0037305F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Качественная успеваемость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A48E1" w:rsidTr="0037305F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E1" w:rsidRDefault="002A48E1" w:rsidP="00373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</w:tbl>
    <w:p w:rsidR="002A48E1" w:rsidRPr="00DA1AA8" w:rsidRDefault="002A48E1" w:rsidP="002A48E1">
      <w:pPr>
        <w:rPr>
          <w:rFonts w:ascii="Times New Roman" w:hAnsi="Times New Roman" w:cs="Times New Roman"/>
          <w:sz w:val="28"/>
        </w:rPr>
      </w:pPr>
    </w:p>
    <w:p w:rsidR="002A48E1" w:rsidRPr="00DA1AA8" w:rsidRDefault="002A48E1" w:rsidP="002A48E1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DA1AA8">
        <w:rPr>
          <w:rFonts w:ascii="Times New Roman" w:hAnsi="Times New Roman" w:cs="Times New Roman"/>
          <w:sz w:val="28"/>
        </w:rPr>
        <w:t xml:space="preserve">учебных годах рабочие программы по </w:t>
      </w:r>
      <w:proofErr w:type="gramStart"/>
      <w:r w:rsidRPr="00DA1AA8">
        <w:rPr>
          <w:rFonts w:ascii="Times New Roman" w:hAnsi="Times New Roman" w:cs="Times New Roman"/>
          <w:sz w:val="28"/>
        </w:rPr>
        <w:t>образовательным</w:t>
      </w:r>
      <w:proofErr w:type="gramEnd"/>
      <w:r w:rsidRPr="00DA1AA8">
        <w:rPr>
          <w:rFonts w:ascii="Times New Roman" w:hAnsi="Times New Roman" w:cs="Times New Roman"/>
          <w:sz w:val="28"/>
        </w:rPr>
        <w:t xml:space="preserve"> предмет</w:t>
      </w:r>
      <w:r>
        <w:rPr>
          <w:rFonts w:ascii="Times New Roman" w:hAnsi="Times New Roman" w:cs="Times New Roman"/>
          <w:sz w:val="28"/>
        </w:rPr>
        <w:t xml:space="preserve">у </w:t>
      </w:r>
      <w:r w:rsidRPr="00DA1A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английский язык</w:t>
      </w:r>
      <w:r w:rsidRPr="00DA1AA8">
        <w:rPr>
          <w:rFonts w:ascii="Times New Roman" w:hAnsi="Times New Roman" w:cs="Times New Roman"/>
          <w:sz w:val="28"/>
        </w:rPr>
        <w:t xml:space="preserve"> выполнены в полном объёме. Все обучающиеся достигли федерального государственного образовательного стандарта</w:t>
      </w:r>
      <w:r>
        <w:rPr>
          <w:rFonts w:ascii="Times New Roman" w:hAnsi="Times New Roman" w:cs="Times New Roman"/>
          <w:sz w:val="28"/>
        </w:rPr>
        <w:t xml:space="preserve"> на муниципальном уровне</w:t>
      </w:r>
      <w:r w:rsidRPr="00DA1AA8">
        <w:rPr>
          <w:rFonts w:ascii="Times New Roman" w:hAnsi="Times New Roman" w:cs="Times New Roman"/>
          <w:sz w:val="28"/>
        </w:rPr>
        <w:t>.</w:t>
      </w:r>
    </w:p>
    <w:p w:rsidR="002A48E1" w:rsidRDefault="002A48E1" w:rsidP="002A48E1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48E1" w:rsidRDefault="002A48E1" w:rsidP="002A48E1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СОШ»        …. / Махмудов М. Г./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A48E1" w:rsidRDefault="002A48E1" w:rsidP="002A48E1">
      <w:pPr>
        <w:jc w:val="center"/>
        <w:rPr>
          <w:rFonts w:ascii="Times New Roman" w:hAnsi="Times New Roman" w:cs="Times New Roman"/>
          <w:b/>
          <w:sz w:val="28"/>
        </w:rPr>
      </w:pPr>
      <w:r w:rsidRPr="00DA1AA8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lastRenderedPageBreak/>
        <w:t xml:space="preserve">Результаты  выполнения диагностических работ на </w:t>
      </w:r>
      <w:r w:rsidRPr="00DA1AA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региональном</w:t>
      </w:r>
      <w:r w:rsidRPr="00DA1AA8">
        <w:rPr>
          <w:rFonts w:ascii="Times New Roman" w:hAnsi="Times New Roman" w:cs="Times New Roman"/>
          <w:b/>
          <w:sz w:val="28"/>
        </w:rPr>
        <w:t xml:space="preserve"> уровне (за </w:t>
      </w:r>
      <w:r>
        <w:rPr>
          <w:rFonts w:ascii="Times New Roman" w:hAnsi="Times New Roman" w:cs="Times New Roman"/>
          <w:b/>
          <w:sz w:val="28"/>
        </w:rPr>
        <w:t>2020-2021</w:t>
      </w:r>
      <w:r w:rsidRPr="00DA1AA8">
        <w:rPr>
          <w:rFonts w:ascii="Times New Roman" w:hAnsi="Times New Roman" w:cs="Times New Roman"/>
          <w:b/>
          <w:sz w:val="28"/>
        </w:rPr>
        <w:t>)</w:t>
      </w:r>
    </w:p>
    <w:p w:rsidR="002A48E1" w:rsidRPr="00523FC7" w:rsidRDefault="002A48E1" w:rsidP="002A4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FC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23FC7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3FC7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4"/>
        <w:gridCol w:w="4771"/>
        <w:gridCol w:w="2126"/>
        <w:gridCol w:w="2126"/>
      </w:tblGrid>
      <w:tr w:rsidR="002A48E1" w:rsidRPr="00523FC7" w:rsidTr="0037305F">
        <w:tc>
          <w:tcPr>
            <w:tcW w:w="1184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71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2126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2A48E1" w:rsidRPr="00523FC7" w:rsidTr="0037305F">
        <w:tc>
          <w:tcPr>
            <w:tcW w:w="1184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1" w:type="dxa"/>
          </w:tcPr>
          <w:p w:rsidR="002A48E1" w:rsidRDefault="002A48E1" w:rsidP="0037305F">
            <w:r w:rsidRPr="00CA0948"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2126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6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2A48E1" w:rsidRPr="00523FC7" w:rsidTr="0037305F">
        <w:tc>
          <w:tcPr>
            <w:tcW w:w="1184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1" w:type="dxa"/>
          </w:tcPr>
          <w:p w:rsidR="002A48E1" w:rsidRDefault="002A48E1" w:rsidP="0037305F">
            <w:r w:rsidRPr="00CA0948"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2126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6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2A48E1" w:rsidRPr="00523FC7" w:rsidTr="0037305F">
        <w:tc>
          <w:tcPr>
            <w:tcW w:w="1184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1" w:type="dxa"/>
          </w:tcPr>
          <w:p w:rsidR="002A48E1" w:rsidRDefault="002A48E1" w:rsidP="0037305F">
            <w:r w:rsidRPr="00CA0948"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2126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6" w:type="dxa"/>
            <w:vAlign w:val="center"/>
          </w:tcPr>
          <w:p w:rsidR="002A48E1" w:rsidRPr="00523FC7" w:rsidRDefault="002A48E1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C7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</w:tbl>
    <w:p w:rsidR="002A48E1" w:rsidRDefault="002A48E1" w:rsidP="002A48E1">
      <w:pPr>
        <w:spacing w:after="16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A5FCC">
        <w:rPr>
          <w:rFonts w:ascii="Times New Roman" w:hAnsi="Times New Roman" w:cs="Times New Roman"/>
          <w:sz w:val="28"/>
          <w:szCs w:val="28"/>
        </w:rPr>
        <w:t xml:space="preserve">Сравнительный анализ уровня </w:t>
      </w:r>
      <w:proofErr w:type="spellStart"/>
      <w:r w:rsidRPr="00EA5FC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A5FCC">
        <w:rPr>
          <w:rFonts w:ascii="Times New Roman" w:hAnsi="Times New Roman" w:cs="Times New Roman"/>
          <w:sz w:val="28"/>
          <w:szCs w:val="28"/>
        </w:rPr>
        <w:t xml:space="preserve"> школьников за последние 3 года показывает устойчивую положительную динамику качества знаний и умений при 98 %-ной успеваемости. Экспертиза качества освоения основных общеобразовательных программ общего образования в соответствии с требованиями федерального компонента государственных образовательных стандартов (в рамках аккредитации школы)</w:t>
      </w:r>
    </w:p>
    <w:p w:rsidR="002A48E1" w:rsidRDefault="002A48E1" w:rsidP="002A48E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СОШ»        …. / Махмудов М. Г./</w:t>
      </w:r>
    </w:p>
    <w:p w:rsidR="002A48E1" w:rsidRDefault="002A48E1" w:rsidP="002A48E1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A48E1" w:rsidRDefault="002A48E1" w:rsidP="002A48E1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lastRenderedPageBreak/>
        <w:t>МУНИЦИПАЛЬНОЕ КАЗЕННОЕ ОБЩЕОБРАЗОВАТЕЛЬНОЕ УЧРЕЖДЕНИЕ</w:t>
      </w:r>
    </w:p>
    <w:p w:rsidR="002A48E1" w:rsidRDefault="002A48E1" w:rsidP="002A48E1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2A48E1" w:rsidRDefault="002A48E1" w:rsidP="002A48E1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6" w:history="1">
        <w:r>
          <w:rPr>
            <w:rStyle w:val="a3"/>
          </w:rPr>
          <w:t>https://</w:t>
        </w:r>
        <w:proofErr w:type="spellStart"/>
        <w:r w:rsidR="009569E7">
          <w:rPr>
            <w:rStyle w:val="a3"/>
            <w:lang w:val="en-US"/>
          </w:rPr>
          <w:t>avada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2A48E1" w:rsidRDefault="002A48E1" w:rsidP="002A48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48E1" w:rsidRDefault="002A48E1" w:rsidP="002A48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48E1" w:rsidRPr="003409E6" w:rsidRDefault="002A48E1" w:rsidP="002A48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0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2A48E1" w:rsidRPr="003409E6" w:rsidRDefault="002A48E1" w:rsidP="002A48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48E1" w:rsidRPr="003409E6" w:rsidRDefault="002A48E1" w:rsidP="002A48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48E1" w:rsidRPr="00DA1AA8" w:rsidRDefault="002A48E1" w:rsidP="002A48E1">
      <w:pPr>
        <w:jc w:val="center"/>
        <w:rPr>
          <w:rFonts w:ascii="Times New Roman" w:hAnsi="Times New Roman" w:cs="Times New Roman"/>
          <w:b/>
          <w:sz w:val="28"/>
        </w:rPr>
      </w:pPr>
      <w:r w:rsidRPr="00DA1AA8">
        <w:rPr>
          <w:rFonts w:ascii="Times New Roman" w:hAnsi="Times New Roman" w:cs="Times New Roman"/>
          <w:b/>
          <w:sz w:val="28"/>
        </w:rPr>
        <w:t>Результаты за три года</w:t>
      </w:r>
      <w:r>
        <w:rPr>
          <w:rFonts w:ascii="Times New Roman" w:hAnsi="Times New Roman" w:cs="Times New Roman"/>
          <w:b/>
          <w:sz w:val="28"/>
        </w:rPr>
        <w:t xml:space="preserve"> на региональном уровне</w:t>
      </w:r>
      <w:r w:rsidRPr="00DA1AA8">
        <w:rPr>
          <w:rFonts w:ascii="Times New Roman" w:hAnsi="Times New Roman" w:cs="Times New Roman"/>
          <w:b/>
          <w:sz w:val="28"/>
        </w:rPr>
        <w:t>.</w:t>
      </w:r>
    </w:p>
    <w:p w:rsidR="002A48E1" w:rsidRPr="00A345D4" w:rsidRDefault="002A48E1" w:rsidP="002A48E1">
      <w:pPr>
        <w:spacing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71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Эфендиевой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Зареме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Ниязуллаховне</w:t>
      </w:r>
      <w:proofErr w:type="spellEnd"/>
      <w:r w:rsidRPr="00871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</w:rPr>
        <w:t>нглийского  языка</w:t>
      </w:r>
      <w:r w:rsidRPr="0087141C">
        <w:rPr>
          <w:rFonts w:ascii="Times New Roman" w:eastAsia="Times New Roman" w:hAnsi="Times New Roman" w:cs="Times New Roman"/>
          <w:color w:val="000000"/>
          <w:sz w:val="28"/>
          <w:szCs w:val="28"/>
        </w:rPr>
        <w:t>, о том,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</w:rPr>
        <w:t xml:space="preserve"> 2021-20</w:t>
      </w:r>
      <w:r w:rsidRPr="001C3F0F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2</w:t>
      </w:r>
      <w:r w:rsidRPr="00DA1AA8">
        <w:rPr>
          <w:rFonts w:ascii="Times New Roman" w:hAnsi="Times New Roman" w:cs="Times New Roman"/>
          <w:sz w:val="28"/>
        </w:rPr>
        <w:t xml:space="preserve"> учебн</w:t>
      </w:r>
      <w:r>
        <w:rPr>
          <w:rFonts w:ascii="Times New Roman" w:hAnsi="Times New Roman" w:cs="Times New Roman"/>
          <w:sz w:val="28"/>
        </w:rPr>
        <w:t>ом</w:t>
      </w:r>
      <w:r w:rsidRPr="00DA1AA8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>у</w:t>
      </w:r>
      <w:r w:rsidRPr="00DA1AA8">
        <w:rPr>
          <w:rFonts w:ascii="Times New Roman" w:hAnsi="Times New Roman" w:cs="Times New Roman"/>
          <w:sz w:val="28"/>
        </w:rPr>
        <w:t xml:space="preserve"> рабоч</w:t>
      </w:r>
      <w:r>
        <w:rPr>
          <w:rFonts w:ascii="Times New Roman" w:hAnsi="Times New Roman" w:cs="Times New Roman"/>
          <w:sz w:val="28"/>
        </w:rPr>
        <w:t>ая</w:t>
      </w:r>
      <w:r w:rsidRPr="00DA1AA8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>а</w:t>
      </w:r>
      <w:r w:rsidRPr="00DA1AA8">
        <w:rPr>
          <w:rFonts w:ascii="Times New Roman" w:hAnsi="Times New Roman" w:cs="Times New Roman"/>
          <w:sz w:val="28"/>
        </w:rPr>
        <w:t xml:space="preserve"> по образовательн</w:t>
      </w:r>
      <w:r>
        <w:rPr>
          <w:rFonts w:ascii="Times New Roman" w:hAnsi="Times New Roman" w:cs="Times New Roman"/>
          <w:sz w:val="28"/>
        </w:rPr>
        <w:t>ому</w:t>
      </w:r>
      <w:r w:rsidRPr="00DA1AA8">
        <w:rPr>
          <w:rFonts w:ascii="Times New Roman" w:hAnsi="Times New Roman" w:cs="Times New Roman"/>
          <w:sz w:val="28"/>
        </w:rPr>
        <w:t xml:space="preserve"> предмет</w:t>
      </w:r>
      <w:r>
        <w:rPr>
          <w:rFonts w:ascii="Times New Roman" w:hAnsi="Times New Roman" w:cs="Times New Roman"/>
          <w:sz w:val="28"/>
        </w:rPr>
        <w:t xml:space="preserve">у </w:t>
      </w:r>
      <w:r w:rsidRPr="00DA1A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английский язык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AA8">
        <w:rPr>
          <w:rFonts w:ascii="Times New Roman" w:hAnsi="Times New Roman" w:cs="Times New Roman"/>
          <w:sz w:val="28"/>
        </w:rPr>
        <w:t>выполнен</w:t>
      </w:r>
      <w:r>
        <w:rPr>
          <w:rFonts w:ascii="Times New Roman" w:hAnsi="Times New Roman" w:cs="Times New Roman"/>
          <w:sz w:val="28"/>
        </w:rPr>
        <w:t>а</w:t>
      </w:r>
      <w:r w:rsidRPr="00DA1A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DA1AA8">
        <w:rPr>
          <w:rFonts w:ascii="Times New Roman" w:hAnsi="Times New Roman" w:cs="Times New Roman"/>
          <w:sz w:val="28"/>
        </w:rPr>
        <w:t>в полном объёме</w:t>
      </w:r>
      <w:r>
        <w:rPr>
          <w:rFonts w:ascii="Times New Roman" w:hAnsi="Times New Roman" w:cs="Times New Roman"/>
          <w:sz w:val="28"/>
        </w:rPr>
        <w:t xml:space="preserve"> исходя из диагностических проверочных работ по английскому языку</w:t>
      </w:r>
      <w:r w:rsidRPr="00DA1AA8">
        <w:rPr>
          <w:rFonts w:ascii="Times New Roman" w:hAnsi="Times New Roman" w:cs="Times New Roman"/>
          <w:sz w:val="28"/>
        </w:rPr>
        <w:t>. Все обучающиеся достигли федерального государственного образовательного стандарта</w:t>
      </w:r>
      <w:r>
        <w:rPr>
          <w:rFonts w:ascii="Times New Roman" w:hAnsi="Times New Roman" w:cs="Times New Roman"/>
          <w:sz w:val="28"/>
        </w:rPr>
        <w:t xml:space="preserve"> на муниципальном уровне</w:t>
      </w:r>
      <w:r w:rsidRPr="00DA1AA8">
        <w:rPr>
          <w:rFonts w:ascii="Times New Roman" w:hAnsi="Times New Roman" w:cs="Times New Roman"/>
          <w:sz w:val="28"/>
        </w:rPr>
        <w:t>.</w:t>
      </w:r>
    </w:p>
    <w:p w:rsidR="002A48E1" w:rsidRPr="003409E6" w:rsidRDefault="002A48E1" w:rsidP="002A48E1">
      <w:pPr>
        <w:widowControl w:val="0"/>
        <w:spacing w:after="28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2A48E1" w:rsidRPr="003409E6" w:rsidRDefault="002A48E1" w:rsidP="002A48E1">
      <w:pPr>
        <w:widowControl w:val="0"/>
        <w:spacing w:after="28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CC5773" w:rsidRDefault="002A48E1" w:rsidP="002A48E1">
      <w:r>
        <w:rPr>
          <w:rFonts w:ascii="Times New Roman" w:hAnsi="Times New Roman" w:cs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СОШ»        …. / Махмудов М. Г./</w:t>
      </w:r>
    </w:p>
    <w:sectPr w:rsidR="00CC5773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711A2"/>
    <w:multiLevelType w:val="multilevel"/>
    <w:tmpl w:val="1046C6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8E1"/>
    <w:rsid w:val="00003BEC"/>
    <w:rsid w:val="00021ECA"/>
    <w:rsid w:val="00025C39"/>
    <w:rsid w:val="0003478D"/>
    <w:rsid w:val="000606A7"/>
    <w:rsid w:val="0006081E"/>
    <w:rsid w:val="00061FAD"/>
    <w:rsid w:val="00072EE5"/>
    <w:rsid w:val="00081332"/>
    <w:rsid w:val="000813ED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6B92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48E1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569E7"/>
    <w:rsid w:val="00967F2C"/>
    <w:rsid w:val="00970DD9"/>
    <w:rsid w:val="00974E2B"/>
    <w:rsid w:val="009821E3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DF754E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E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48E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2A48E1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2A48E1"/>
    <w:pPr>
      <w:widowControl w:val="0"/>
      <w:spacing w:after="160" w:line="259" w:lineRule="auto"/>
      <w:jc w:val="center"/>
    </w:pPr>
    <w:rPr>
      <w:rFonts w:ascii="Times New Roman" w:eastAsia="Times New Roman" w:hAnsi="Times New Roman" w:cstheme="minorBidi"/>
    </w:rPr>
  </w:style>
  <w:style w:type="character" w:customStyle="1" w:styleId="21">
    <w:name w:val="Колонтитул (2)_"/>
    <w:basedOn w:val="a0"/>
    <w:link w:val="22"/>
    <w:rsid w:val="002A48E1"/>
    <w:rPr>
      <w:rFonts w:ascii="Times New Roman" w:eastAsia="Times New Roman" w:hAnsi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2A48E1"/>
    <w:pPr>
      <w:widowControl w:val="0"/>
      <w:spacing w:after="0" w:line="240" w:lineRule="auto"/>
    </w:pPr>
    <w:rPr>
      <w:rFonts w:ascii="Times New Roman" w:eastAsia="Times New Roman" w:hAnsi="Times New Roman" w:cstheme="minorBidi"/>
      <w:sz w:val="20"/>
      <w:szCs w:val="20"/>
    </w:rPr>
  </w:style>
  <w:style w:type="table" w:styleId="a4">
    <w:name w:val="Table Grid"/>
    <w:basedOn w:val="a1"/>
    <w:uiPriority w:val="39"/>
    <w:rsid w:val="002A48E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48E1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dan.dagestanschool.ru" TargetMode="External"/><Relationship Id="rId5" Type="http://schemas.openxmlformats.org/officeDocument/2006/relationships/hyperlink" Target="https://abadan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3400</Characters>
  <Application>Microsoft Office Word</Application>
  <DocSecurity>0</DocSecurity>
  <Lines>28</Lines>
  <Paragraphs>7</Paragraphs>
  <ScaleCrop>false</ScaleCrop>
  <Company>Microsoft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2022-10-01T21:06:00Z</dcterms:created>
  <dcterms:modified xsi:type="dcterms:W3CDTF">2022-10-06T08:33:00Z</dcterms:modified>
</cp:coreProperties>
</file>