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6571"/>
        <w:gridCol w:w="2892"/>
      </w:tblGrid>
      <w:tr w:rsidR="00FB1A94" w:rsidRPr="00E77B22" w:rsidTr="00FB1A94">
        <w:tc>
          <w:tcPr>
            <w:tcW w:w="6571" w:type="dxa"/>
          </w:tcPr>
          <w:p w:rsidR="00FB1A94" w:rsidRPr="00E77B22" w:rsidRDefault="00FB1A94" w:rsidP="00FB1A94">
            <w:pPr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</w:tcPr>
          <w:p w:rsidR="00FB1A94" w:rsidRPr="00E77B22" w:rsidRDefault="00FB1A94" w:rsidP="00FB1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УТВЕРЖДАЮ</w:t>
            </w:r>
          </w:p>
        </w:tc>
      </w:tr>
      <w:tr w:rsidR="00FB1A94" w:rsidRPr="00E77B22" w:rsidTr="00FB1A94">
        <w:tc>
          <w:tcPr>
            <w:tcW w:w="6571" w:type="dxa"/>
          </w:tcPr>
          <w:p w:rsidR="00FB1A94" w:rsidRPr="00E77B22" w:rsidRDefault="00FB1A94" w:rsidP="00FB1A94">
            <w:pPr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</w:tcPr>
          <w:p w:rsidR="00FB1A94" w:rsidRPr="00E77B22" w:rsidRDefault="00FB1A94" w:rsidP="00FB1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Директор МКОУ </w:t>
            </w:r>
            <w:proofErr w:type="spellStart"/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Аваданской</w:t>
            </w:r>
            <w:proofErr w:type="spellEnd"/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СОШ </w:t>
            </w:r>
          </w:p>
        </w:tc>
      </w:tr>
      <w:tr w:rsidR="00FB1A94" w:rsidRPr="00E77B22" w:rsidTr="00FB1A94">
        <w:tc>
          <w:tcPr>
            <w:tcW w:w="6571" w:type="dxa"/>
          </w:tcPr>
          <w:p w:rsidR="00FB1A94" w:rsidRPr="00E77B22" w:rsidRDefault="00FB1A94" w:rsidP="00FB1A94">
            <w:pPr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</w:tcPr>
          <w:p w:rsidR="00FB1A94" w:rsidRPr="00E77B22" w:rsidRDefault="00FB1A94" w:rsidP="00FB1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______Р.Э. </w:t>
            </w:r>
            <w:proofErr w:type="spellStart"/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Кличханова</w:t>
            </w:r>
            <w:proofErr w:type="spellEnd"/>
          </w:p>
        </w:tc>
      </w:tr>
      <w:tr w:rsidR="00FB1A94" w:rsidRPr="00E77B22" w:rsidTr="00FB1A94">
        <w:tc>
          <w:tcPr>
            <w:tcW w:w="6571" w:type="dxa"/>
          </w:tcPr>
          <w:p w:rsidR="00FB1A94" w:rsidRPr="00E77B22" w:rsidRDefault="00FB1A94" w:rsidP="00FB1A94">
            <w:pPr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92" w:type="dxa"/>
          </w:tcPr>
          <w:p w:rsidR="00FB1A94" w:rsidRPr="00E77B22" w:rsidRDefault="00FB1A94" w:rsidP="00FB1A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77B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28февраля  2019 г.</w:t>
            </w:r>
          </w:p>
        </w:tc>
      </w:tr>
    </w:tbl>
    <w:p w:rsidR="00FB1A94" w:rsidRPr="00E77B22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B1A94" w:rsidRPr="00FB1A94" w:rsidRDefault="00FB1A94" w:rsidP="00FB1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B1A94" w:rsidRPr="00DF2F2B" w:rsidRDefault="00DF2F2B" w:rsidP="00DF2F2B">
      <w:pPr>
        <w:keepNext/>
        <w:tabs>
          <w:tab w:val="left" w:pos="3155"/>
          <w:tab w:val="center" w:pos="4677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ab/>
      </w:r>
      <w:r w:rsidRPr="00DF2F2B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Отчёт</w:t>
      </w:r>
    </w:p>
    <w:p w:rsidR="00FB1A94" w:rsidRPr="00FB1A94" w:rsidRDefault="00FB1A94" w:rsidP="00FB1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FB1A94" w:rsidRPr="00E77B22" w:rsidRDefault="00FB1A94" w:rsidP="00FB1A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о результатах </w:t>
      </w:r>
      <w:proofErr w:type="spellStart"/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самообследования</w:t>
      </w:r>
      <w:proofErr w:type="spellEnd"/>
    </w:p>
    <w:p w:rsidR="00FB1A94" w:rsidRPr="00E77B22" w:rsidRDefault="00FB1A94" w:rsidP="00FB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Муниципального  казенного  общеобразовательного учреждения </w:t>
      </w:r>
      <w:r w:rsidR="00DF2F2B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    </w:t>
      </w:r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« </w:t>
      </w:r>
      <w:proofErr w:type="spellStart"/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Аваданская</w:t>
      </w:r>
      <w:proofErr w:type="spellEnd"/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 средняя общеобразовательная  школа»</w:t>
      </w:r>
    </w:p>
    <w:p w:rsidR="00E77B22" w:rsidRPr="00E77B22" w:rsidRDefault="00E77B22" w:rsidP="00E77B22">
      <w:pPr>
        <w:tabs>
          <w:tab w:val="left" w:pos="1778"/>
        </w:tabs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ab/>
      </w:r>
      <w:proofErr w:type="spellStart"/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Докузпаринского</w:t>
      </w:r>
      <w:proofErr w:type="spellEnd"/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района Р.Д.</w:t>
      </w:r>
    </w:p>
    <w:p w:rsidR="00FB1A94" w:rsidRPr="00E77B22" w:rsidRDefault="00FB1A94" w:rsidP="00FB1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77B22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за  2017 - 2018  учебный год</w:t>
      </w:r>
    </w:p>
    <w:p w:rsidR="00FB1A94" w:rsidRPr="00E77B22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B1A94" w:rsidRPr="00E77B22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E77B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E77B22" w:rsidRDefault="00E77B22" w:rsidP="00E77B22">
      <w:pPr>
        <w:tabs>
          <w:tab w:val="left" w:pos="3418"/>
          <w:tab w:val="center" w:pos="5128"/>
        </w:tabs>
        <w:spacing w:after="0" w:line="240" w:lineRule="auto"/>
        <w:ind w:firstLine="902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ab/>
      </w:r>
      <w:r w:rsidR="00FB1A94" w:rsidRPr="00E77B22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Введение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A840EB" w:rsidRDefault="00FB1A94" w:rsidP="00FB1A94">
      <w:pPr>
        <w:tabs>
          <w:tab w:val="left" w:pos="1134"/>
        </w:tabs>
        <w:spacing w:after="0" w:line="240" w:lineRule="auto"/>
        <w:ind w:firstLine="902"/>
        <w:jc w:val="both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spellStart"/>
      <w:proofErr w:type="gramStart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Самообследование</w:t>
      </w:r>
      <w:proofErr w:type="spellEnd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деятельности МКОУ  «</w:t>
      </w:r>
      <w:proofErr w:type="spellStart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Аваданская</w:t>
      </w:r>
      <w:proofErr w:type="spellEnd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СОШ»  проводилось в соответствии с порядком </w:t>
      </w:r>
      <w:hyperlink r:id="rId9" w:history="1">
        <w:r w:rsidRPr="00A840EB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проведения </w:t>
        </w:r>
        <w:proofErr w:type="spellStart"/>
        <w:r w:rsidRPr="00A840EB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самообследования</w:t>
        </w:r>
        <w:proofErr w:type="spellEnd"/>
        <w:r w:rsidRPr="00A840EB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 xml:space="preserve"> образовательной организацией, утвержденным приказом Министерства образования и науки РФ от 14 июня 2013 г. N 462</w:t>
        </w:r>
      </w:hyperlink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, на основании Федерального закона от 29 декабря </w:t>
      </w:r>
      <w:smartTag w:uri="urn:schemas-microsoft-com:office:smarttags" w:element="metricconverter">
        <w:smartTagPr>
          <w:attr w:name="ProductID" w:val="2012 г"/>
        </w:smartTagPr>
        <w:r w:rsidRPr="00A840EB">
          <w:rPr>
            <w:rFonts w:ascii="Times New Roman" w:eastAsia="Times New Roman" w:hAnsi="Times New Roman" w:cs="Times New Roman"/>
            <w:b/>
            <w:sz w:val="32"/>
            <w:szCs w:val="32"/>
            <w:lang w:eastAsia="ru-RU"/>
          </w:rPr>
          <w:t>2012 г</w:t>
        </w:r>
      </w:smartTag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N 273-ФЗ "Об образовании в Российской Федерации", </w:t>
      </w:r>
      <w:hyperlink r:id="rId10" w:history="1">
        <w:r w:rsidRPr="00A840EB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приказа Министерства образования и науки РФ от 10 декабря 2013 г. N 1324 "Об утверждении показателей</w:t>
        </w:r>
        <w:proofErr w:type="gramEnd"/>
        <w:r w:rsidRPr="00A840EB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 xml:space="preserve"> деятельности образовательной организации, подлежащей </w:t>
        </w:r>
        <w:proofErr w:type="spellStart"/>
        <w:r w:rsidRPr="00A840EB">
          <w:rPr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самообследованию"</w:t>
        </w:r>
      </w:hyperlink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приказа</w:t>
      </w:r>
      <w:proofErr w:type="spellEnd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директора МКОУ </w:t>
      </w:r>
      <w:proofErr w:type="spellStart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Аваданской</w:t>
      </w:r>
      <w:proofErr w:type="spellEnd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СОШ  «О подготовке отчета о результатах </w:t>
      </w:r>
      <w:proofErr w:type="spellStart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самообследования</w:t>
      </w:r>
      <w:proofErr w:type="spellEnd"/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за 2018 учебный год» от 26.01.2019 г. № 28.</w:t>
      </w:r>
    </w:p>
    <w:p w:rsidR="00FB1A94" w:rsidRPr="00A840EB" w:rsidRDefault="00FB1A94" w:rsidP="00FB1A94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Отчет содержит результаты деятельности учреждения за 2018  учебный год, в т.ч. сведения о системе управления, содержании и качестве подготовки обучающихся, организации учебной деятельности, востребованности выпускников, качества кадрового, учебно-методического, библиотечно-информационного обсечения, материально-технической базы, функционирования </w:t>
      </w:r>
      <w:proofErr w:type="spellStart"/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>внутришкольной</w:t>
      </w:r>
      <w:proofErr w:type="spellEnd"/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оценки качества образования, приведен анализ показателей деятельности организации, подлежащей </w:t>
      </w:r>
      <w:proofErr w:type="spellStart"/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>самообследованию</w:t>
      </w:r>
      <w:proofErr w:type="spellEnd"/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. </w:t>
      </w:r>
    </w:p>
    <w:p w:rsidR="00FB1A94" w:rsidRPr="00A840EB" w:rsidRDefault="00FB1A94" w:rsidP="00FB1A94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       Отчет призван обеспечить доступность и открытость информации для  обучающихся, их родителей, учредителя, социальных партнёров и широкой общественности о деятельности школы. </w:t>
      </w:r>
    </w:p>
    <w:p w:rsidR="00FB1A94" w:rsidRPr="00A840EB" w:rsidRDefault="00FB1A94" w:rsidP="00FB1A9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</w:pPr>
      <w:r w:rsidRPr="00A840EB">
        <w:rPr>
          <w:rFonts w:ascii="Times New Roman" w:eastAsia="Times New Roman" w:hAnsi="Times New Roman" w:cs="Times New Roman"/>
          <w:b/>
          <w:kern w:val="2"/>
          <w:sz w:val="32"/>
          <w:szCs w:val="32"/>
          <w:lang w:eastAsia="ar-SA"/>
        </w:rPr>
        <w:t xml:space="preserve">        Отчет размещен на официальном сайте школы.</w:t>
      </w:r>
    </w:p>
    <w:p w:rsidR="00FB1A94" w:rsidRPr="00A840EB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</w:p>
    <w:p w:rsidR="00FB1A94" w:rsidRPr="0020541D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1. </w:t>
      </w:r>
      <w:r w:rsidRPr="0020541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Организационно-правовое обеспечение деятельности образовательного учреждения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1.1.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казенное общеобразовательное учреждение  «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Аваданская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средняя  общеобразовательная школа» 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1.2.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Местонахождение: юридический адрес: 368759, Республика Дагестан,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Докузпаринский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район, село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Авадан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ул. Ленина, дом 32.  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фактический адрес: 368759, Республика Дагестан,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Докузпаринский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район, село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Авадан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 ул. Ленина, дом 32. 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Телефон:  8(928) 548-74-37.</w:t>
      </w:r>
    </w:p>
    <w:p w:rsidR="00FB1A94" w:rsidRPr="0020541D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val="fr-FR" w:eastAsia="ru-RU"/>
        </w:rPr>
        <w:t xml:space="preserve">e-mail: avadan. school@mail.ru. </w:t>
      </w:r>
    </w:p>
    <w:p w:rsidR="00FB1A94" w:rsidRPr="0020541D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1A94" w:rsidRPr="0020541D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Устав: принят на общем собрании  коллектива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21.11.2011 г., зарегистрирован </w:t>
      </w:r>
      <w:proofErr w:type="gramStart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</w:t>
      </w:r>
      <w:proofErr w:type="gramEnd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 МРИ ФНС №1 </w:t>
      </w:r>
      <w:proofErr w:type="gramStart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по</w:t>
      </w:r>
      <w:proofErr w:type="gramEnd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Республике Дагестан. 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Учредитель: Администрация 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Докузпаринского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района. Функции Учредителя осуществляет Управление по образованию  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Докузпаринского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района.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Организационно-правовая форма: тип – общеобразовательное учреждение; вид – среднее общеобразовательное.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1.7.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Свидетельство о постановке на учет юридического лица в налоговом органе: серия 05 №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002653663,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выдано Межрайонной инспекцией ФНС № 1 по Республике Дагестан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28.11.2006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ИНН 0553212350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1.8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Свидетельство о внесении записи в Единый государственный реестр юридических лиц:</w:t>
      </w:r>
    </w:p>
    <w:p w:rsidR="00FB1A94" w:rsidRPr="0020541D" w:rsidRDefault="00FB1A94" w:rsidP="00FB1A94">
      <w:pPr>
        <w:widowControl w:val="0"/>
        <w:numPr>
          <w:ilvl w:val="0"/>
          <w:numId w:val="16"/>
        </w:numPr>
        <w:tabs>
          <w:tab w:val="left" w:pos="900"/>
          <w:tab w:val="left" w:pos="1276"/>
        </w:tabs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серия 05 №002621127, дата выдачи 23.05.2012 г., Межрайонная инспекция Федеральной налоговой службы России № 1 по Республике Дагестан, ОГРН 1060523001747.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1.9.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Лицензия на право ведения образовательной деятельности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№ 6951_ серия 05ЛО1 № 0001064 дата выдачи 24 апреля 2013 г., выдана </w:t>
      </w:r>
      <w:proofErr w:type="spellStart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МОиН</w:t>
      </w:r>
      <w:proofErr w:type="spellEnd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Республики Дагестан</w:t>
      </w:r>
      <w:proofErr w:type="gramStart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20541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срок действия – бессрочно.</w:t>
      </w:r>
    </w:p>
    <w:p w:rsidR="00FB1A94" w:rsidRPr="0020541D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Образовательное учреждение имеет лицензию на право осуществления следующих видов образовательной деятельности по программам:  </w:t>
      </w:r>
    </w:p>
    <w:p w:rsidR="00FB1A94" w:rsidRPr="0020541D" w:rsidRDefault="00FB1A94" w:rsidP="00FB1A94">
      <w:pPr>
        <w:widowControl w:val="0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начальное общее образование,  </w:t>
      </w:r>
    </w:p>
    <w:p w:rsidR="00FB1A94" w:rsidRPr="0020541D" w:rsidRDefault="00FB1A94" w:rsidP="00FB1A94">
      <w:pPr>
        <w:widowControl w:val="0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основное общее образование, </w:t>
      </w:r>
    </w:p>
    <w:p w:rsidR="00FB1A94" w:rsidRPr="0020541D" w:rsidRDefault="00FB1A94" w:rsidP="00FB1A94">
      <w:pPr>
        <w:widowControl w:val="0"/>
        <w:numPr>
          <w:ilvl w:val="0"/>
          <w:numId w:val="17"/>
        </w:numPr>
        <w:tabs>
          <w:tab w:val="left" w:pos="709"/>
        </w:tabs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среднее общее образование</w:t>
      </w:r>
    </w:p>
    <w:p w:rsidR="00FB1A94" w:rsidRPr="0020541D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20541D" w:rsidRDefault="00FB1A94" w:rsidP="00FB1A94">
      <w:pPr>
        <w:widowControl w:val="0"/>
        <w:tabs>
          <w:tab w:val="left" w:pos="709"/>
        </w:tabs>
        <w:suppressAutoHyphens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1.10. </w:t>
      </w: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свидетельство о государственной аккредитации от «17» июня 2013 г. </w:t>
      </w:r>
      <w:proofErr w:type="gram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регистрационный</w:t>
      </w:r>
      <w:proofErr w:type="gram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5482, серия 05А01  № 0000253, действует до 17 июня 2025г.;</w:t>
      </w:r>
    </w:p>
    <w:p w:rsidR="00FB1A94" w:rsidRPr="0020541D" w:rsidRDefault="00FB1A94" w:rsidP="00FB1A9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Деятельность  школы регламентируется основной общеобразовательной программой начального общего  образования, основной образовательной программой основного общего образования,  основной образовательной программой среднего общего образования</w:t>
      </w:r>
      <w:proofErr w:type="gramStart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205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Программой развития школы на 2017-2022 гг., локальными актами школы, должностными инструкциями сотрудников.</w:t>
      </w:r>
    </w:p>
    <w:p w:rsidR="00FB1A94" w:rsidRPr="0020541D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Вывод:   Нормативно-правовые документы   соответствуют требованиям действующего законодательства в сфере образования.  </w:t>
      </w:r>
    </w:p>
    <w:p w:rsidR="00FB1A94" w:rsidRPr="0020541D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0541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         В 2018 - 2019 учебном году необходимо   обновлять и пополнять   нормативную базу  по введению ФГОС в СОО,   вносить изменения и дополнения в  основную образовательную программу основного общего и среднего общего образования в соответствии с ФГОС СОО и</w:t>
      </w:r>
      <w:r w:rsidRPr="00205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локальные акты школы в соответствие с новыми требованиями.</w:t>
      </w:r>
    </w:p>
    <w:p w:rsidR="00FB1A94" w:rsidRPr="0020541D" w:rsidRDefault="00FB1A94" w:rsidP="00FB1A94">
      <w:pPr>
        <w:shd w:val="clear" w:color="auto" w:fill="FFFFFF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Система управления </w:t>
      </w:r>
      <w:r w:rsidRPr="00FB1A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образовательным учреждением</w:t>
      </w: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900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Управление школой строится на принципах единоначалия и самоуправления. Административные обязанности распределены согласно Уставу, штатному расписанию, четко распределены функциональные обязанности согласно квалификационным характеристикам.</w:t>
      </w:r>
    </w:p>
    <w:p w:rsidR="00FB1A94" w:rsidRPr="00FB1A94" w:rsidRDefault="00FB1A94" w:rsidP="00FB1A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B1A94">
        <w:rPr>
          <w:rFonts w:ascii="Times New Roman" w:eastAsia="Calibri" w:hAnsi="Times New Roman" w:cs="Times New Roman"/>
          <w:b/>
          <w:sz w:val="24"/>
          <w:szCs w:val="24"/>
        </w:rPr>
        <w:t>Сведения о должностных лицах образовательного учреждения:</w:t>
      </w:r>
    </w:p>
    <w:p w:rsidR="00FB1A94" w:rsidRPr="00FB1A94" w:rsidRDefault="00FB1A94" w:rsidP="00FB1A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4"/>
        <w:gridCol w:w="2905"/>
        <w:gridCol w:w="1989"/>
        <w:gridCol w:w="1995"/>
        <w:gridCol w:w="1928"/>
      </w:tblGrid>
      <w:tr w:rsidR="00FB1A94" w:rsidRPr="00FB1A94" w:rsidTr="00FB1A94">
        <w:tc>
          <w:tcPr>
            <w:tcW w:w="754" w:type="dxa"/>
            <w:shd w:val="clear" w:color="auto" w:fill="auto"/>
          </w:tcPr>
          <w:p w:rsidR="00FB1A94" w:rsidRPr="00FB1A94" w:rsidRDefault="00FB1A94" w:rsidP="00FB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5" w:type="dxa"/>
            <w:shd w:val="clear" w:color="auto" w:fill="auto"/>
          </w:tcPr>
          <w:p w:rsidR="00FB1A94" w:rsidRPr="00FB1A94" w:rsidRDefault="00FB1A94" w:rsidP="00FB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Должностные лица</w:t>
            </w:r>
          </w:p>
        </w:tc>
        <w:tc>
          <w:tcPr>
            <w:tcW w:w="1989" w:type="dxa"/>
            <w:shd w:val="clear" w:color="auto" w:fill="auto"/>
          </w:tcPr>
          <w:p w:rsidR="00FB1A94" w:rsidRPr="00FB1A94" w:rsidRDefault="00FB1A94" w:rsidP="00FB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1995" w:type="dxa"/>
            <w:shd w:val="clear" w:color="auto" w:fill="auto"/>
          </w:tcPr>
          <w:p w:rsidR="00FB1A94" w:rsidRPr="00FB1A94" w:rsidRDefault="00FB1A94" w:rsidP="00FB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28" w:type="dxa"/>
            <w:shd w:val="clear" w:color="auto" w:fill="auto"/>
          </w:tcPr>
          <w:p w:rsidR="00FB1A94" w:rsidRPr="00FB1A94" w:rsidRDefault="00FB1A94" w:rsidP="00FB1A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</w:tr>
      <w:tr w:rsidR="00FB1A94" w:rsidRPr="00FB1A94" w:rsidTr="00FB1A94">
        <w:tc>
          <w:tcPr>
            <w:tcW w:w="754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0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989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9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Кличханова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Р.Э.</w:t>
            </w:r>
          </w:p>
        </w:tc>
        <w:tc>
          <w:tcPr>
            <w:tcW w:w="1928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8(928)548 7437</w:t>
            </w:r>
          </w:p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rPr>
          <w:trHeight w:val="646"/>
        </w:trPr>
        <w:tc>
          <w:tcPr>
            <w:tcW w:w="754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0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989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в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старш.кл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Урдуханова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</w:tc>
        <w:tc>
          <w:tcPr>
            <w:tcW w:w="1928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8(928)0464569</w:t>
            </w:r>
          </w:p>
        </w:tc>
      </w:tr>
      <w:tr w:rsidR="00FB1A94" w:rsidRPr="00FB1A94" w:rsidTr="00FB1A94">
        <w:trPr>
          <w:trHeight w:val="701"/>
        </w:trPr>
        <w:tc>
          <w:tcPr>
            <w:tcW w:w="754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0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989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в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spellEnd"/>
          </w:p>
        </w:tc>
        <w:tc>
          <w:tcPr>
            <w:tcW w:w="199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Мукаилов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И.Р.</w:t>
            </w:r>
          </w:p>
        </w:tc>
        <w:tc>
          <w:tcPr>
            <w:tcW w:w="1928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89285494566</w:t>
            </w:r>
          </w:p>
        </w:tc>
      </w:tr>
      <w:tr w:rsidR="00FB1A94" w:rsidRPr="00FB1A94" w:rsidTr="00FB1A94">
        <w:trPr>
          <w:trHeight w:val="705"/>
        </w:trPr>
        <w:tc>
          <w:tcPr>
            <w:tcW w:w="754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0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1989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ВР </w:t>
            </w:r>
          </w:p>
        </w:tc>
        <w:tc>
          <w:tcPr>
            <w:tcW w:w="1995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Эльдарова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М.С.</w:t>
            </w:r>
          </w:p>
        </w:tc>
        <w:tc>
          <w:tcPr>
            <w:tcW w:w="1928" w:type="dxa"/>
            <w:shd w:val="clear" w:color="auto" w:fill="auto"/>
          </w:tcPr>
          <w:p w:rsidR="00FB1A94" w:rsidRPr="00FB1A94" w:rsidRDefault="00FB1A94" w:rsidP="00FB1A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89886401755</w:t>
            </w:r>
          </w:p>
        </w:tc>
      </w:tr>
    </w:tbl>
    <w:p w:rsidR="00FB1A94" w:rsidRPr="00FB1A94" w:rsidRDefault="00FB1A94" w:rsidP="00FB1A94">
      <w:pPr>
        <w:tabs>
          <w:tab w:val="left" w:pos="900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Общее управление школой осуществляет директор в соответствии с действующим законодательством.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функцией директора школы является осуществление оперативного руководства деятельностью Учреждения, управление  жизнедеятельностью образовательного учреждения, координация действий всех участников образовательного процесса через  Управляющий совет, педагогический совет, общее собрание  коллектива. </w:t>
      </w:r>
    </w:p>
    <w:p w:rsidR="00FB1A94" w:rsidRPr="00FB1A94" w:rsidRDefault="00FB1A94" w:rsidP="00FB1A94">
      <w:pPr>
        <w:tabs>
          <w:tab w:val="left" w:pos="900"/>
        </w:tabs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Заместители директора по УВР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Урдуханова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Ч.А. 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Мукаилов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И.Р.. осуществляют оперативное управление образовательным процессом: выполняют информационную, оценочно-аналитическую, планово-прогностическую, организационно-исполнительскую, мотивационную,  контрольно-регулировочную функции.</w:t>
      </w:r>
    </w:p>
    <w:p w:rsidR="00FB1A94" w:rsidRPr="00FB1A94" w:rsidRDefault="00FB1A94" w:rsidP="00FB1A94">
      <w:pPr>
        <w:spacing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Органы управления  образовательным учреждением:</w:t>
      </w:r>
    </w:p>
    <w:p w:rsidR="00FB1A94" w:rsidRPr="00FB1A94" w:rsidRDefault="00FB1A94" w:rsidP="00FB1A94">
      <w:pPr>
        <w:widowControl w:val="0"/>
        <w:numPr>
          <w:ilvl w:val="0"/>
          <w:numId w:val="34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Общее собрание  трудового коллектива школы</w:t>
      </w:r>
    </w:p>
    <w:p w:rsidR="00FB1A94" w:rsidRPr="00FB1A94" w:rsidRDefault="00FB1A94" w:rsidP="00FB1A94">
      <w:pPr>
        <w:widowControl w:val="0"/>
        <w:numPr>
          <w:ilvl w:val="0"/>
          <w:numId w:val="34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Педагогический совет </w:t>
      </w:r>
    </w:p>
    <w:p w:rsidR="00FB1A94" w:rsidRPr="00FB1A94" w:rsidRDefault="00FB1A94" w:rsidP="00FB1A94">
      <w:pPr>
        <w:widowControl w:val="0"/>
        <w:numPr>
          <w:ilvl w:val="0"/>
          <w:numId w:val="34"/>
        </w:numPr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Управляющий совет </w:t>
      </w:r>
    </w:p>
    <w:p w:rsidR="00FB1A94" w:rsidRPr="00FB1A94" w:rsidRDefault="00FB1A94" w:rsidP="00FB1A94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b/>
          <w:spacing w:val="2"/>
          <w:sz w:val="24"/>
          <w:szCs w:val="24"/>
          <w:lang w:val="en-US" w:eastAsia="ar-SA"/>
        </w:rPr>
      </w:pPr>
    </w:p>
    <w:p w:rsidR="00FB1A94" w:rsidRPr="00FB1A94" w:rsidRDefault="00FB1A94" w:rsidP="00FB1A94">
      <w:pPr>
        <w:widowControl w:val="0"/>
        <w:suppressAutoHyphens/>
        <w:spacing w:after="0" w:line="240" w:lineRule="auto"/>
        <w:rPr>
          <w:rFonts w:ascii="Times New Roman" w:eastAsia="Times New Roman" w:hAnsi="Times New Roman" w:cs="Calibri"/>
          <w:i/>
          <w:spacing w:val="2"/>
          <w:sz w:val="24"/>
          <w:szCs w:val="24"/>
          <w:lang w:eastAsia="ar-SA"/>
        </w:rPr>
      </w:pPr>
      <w:r w:rsidRPr="00FB1A94">
        <w:rPr>
          <w:rFonts w:ascii="Times New Roman" w:eastAsia="Times New Roman" w:hAnsi="Times New Roman" w:cs="Calibri"/>
          <w:b/>
          <w:i/>
          <w:spacing w:val="2"/>
          <w:sz w:val="24"/>
          <w:szCs w:val="24"/>
          <w:lang w:eastAsia="ar-SA"/>
        </w:rPr>
        <w:t xml:space="preserve">Выводы: Существующая система управления образовательной организацией способствует достижению поставленных целей и задач, запросам участников образовательного процесса, реализации компетенций образовательной организации, </w:t>
      </w:r>
      <w:r w:rsidRPr="00FB1A94">
        <w:rPr>
          <w:rFonts w:ascii="Times New Roman" w:eastAsia="Times New Roman" w:hAnsi="Times New Roman" w:cs="Calibri"/>
          <w:b/>
          <w:i/>
          <w:spacing w:val="2"/>
          <w:sz w:val="24"/>
          <w:szCs w:val="24"/>
          <w:lang w:eastAsia="ar-SA"/>
        </w:rPr>
        <w:lastRenderedPageBreak/>
        <w:t>закрепленных в ст. 26</w:t>
      </w:r>
      <w:r w:rsidRPr="00FB1A94">
        <w:rPr>
          <w:rFonts w:ascii="Times New Roman" w:eastAsia="Times New Roman" w:hAnsi="Times New Roman" w:cs="Calibri"/>
          <w:b/>
          <w:i/>
          <w:spacing w:val="2"/>
          <w:sz w:val="24"/>
          <w:szCs w:val="24"/>
          <w:vertAlign w:val="superscript"/>
          <w:lang w:eastAsia="ar-SA"/>
        </w:rPr>
        <w:footnoteReference w:id="1"/>
      </w:r>
      <w:r w:rsidRPr="00FB1A94">
        <w:rPr>
          <w:rFonts w:ascii="Times New Roman" w:eastAsia="Times New Roman" w:hAnsi="Times New Roman" w:cs="Calibri"/>
          <w:b/>
          <w:i/>
          <w:spacing w:val="2"/>
          <w:sz w:val="24"/>
          <w:szCs w:val="24"/>
          <w:lang w:eastAsia="ar-SA"/>
        </w:rPr>
        <w:t xml:space="preserve"> и ст. 28</w:t>
      </w:r>
      <w:r w:rsidRPr="00FB1A94">
        <w:rPr>
          <w:rFonts w:ascii="Times New Roman" w:eastAsia="Times New Roman" w:hAnsi="Times New Roman" w:cs="Calibri"/>
          <w:b/>
          <w:i/>
          <w:spacing w:val="2"/>
          <w:sz w:val="24"/>
          <w:szCs w:val="24"/>
          <w:vertAlign w:val="superscript"/>
          <w:lang w:eastAsia="ar-SA"/>
        </w:rPr>
        <w:footnoteReference w:id="2"/>
      </w:r>
      <w:r w:rsidRPr="00FB1A94">
        <w:rPr>
          <w:rFonts w:ascii="Times New Roman" w:eastAsia="Times New Roman" w:hAnsi="Times New Roman" w:cs="Calibri"/>
          <w:b/>
          <w:i/>
          <w:spacing w:val="2"/>
          <w:sz w:val="24"/>
          <w:szCs w:val="24"/>
          <w:lang w:eastAsia="ar-SA"/>
        </w:rPr>
        <w:t xml:space="preserve"> Федерального закона № 273-ФЗ от 27.12.2012 «Об образовании в Российской Федерации». В следующем учебном году необходимо работать над дальнейшим развитием государственно-общественного управления</w:t>
      </w:r>
      <w:r w:rsidRPr="00FB1A94">
        <w:rPr>
          <w:rFonts w:ascii="Times New Roman" w:eastAsia="Times New Roman" w:hAnsi="Times New Roman" w:cs="Calibri"/>
          <w:i/>
          <w:spacing w:val="2"/>
          <w:sz w:val="24"/>
          <w:szCs w:val="24"/>
          <w:lang w:eastAsia="ar-SA"/>
        </w:rPr>
        <w:t xml:space="preserve">. 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Pr="00FB1A9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Структура классов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900"/>
        </w:tabs>
        <w:spacing w:line="10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Начальное общее образование (1 – 4 классы) -  15 класс – комплекта (15 общеобразовательных классов); основное общее образование (5 – 9 классы) – 17 клас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комплекта( 17 общеобразовательных классов)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,среднее общее образование- (10-11 классы) -2 класс-комплекта( 2 общеобразовательных класса)</w:t>
      </w: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Контингент образовательного учреждения</w:t>
      </w: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FB1A94" w:rsidRPr="00FB1A94" w:rsidRDefault="00FB1A94" w:rsidP="00FB1A94">
      <w:pPr>
        <w:tabs>
          <w:tab w:val="left" w:pos="90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0"/>
        <w:gridCol w:w="1126"/>
        <w:gridCol w:w="1815"/>
        <w:gridCol w:w="1843"/>
        <w:gridCol w:w="1291"/>
      </w:tblGrid>
      <w:tr w:rsidR="00FB1A94" w:rsidRPr="00FB1A94" w:rsidTr="00FB1A94">
        <w:trPr>
          <w:trHeight w:val="340"/>
        </w:trPr>
        <w:tc>
          <w:tcPr>
            <w:tcW w:w="1690" w:type="dxa"/>
            <w:vMerge w:val="restart"/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1" w:type="dxa"/>
            <w:gridSpan w:val="2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2016-2017 уч. год</w:t>
            </w:r>
          </w:p>
        </w:tc>
        <w:tc>
          <w:tcPr>
            <w:tcW w:w="3134" w:type="dxa"/>
            <w:gridSpan w:val="2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2017-2018 уч. год</w:t>
            </w:r>
          </w:p>
        </w:tc>
      </w:tr>
      <w:tr w:rsidR="00FB1A94" w:rsidRPr="00FB1A94" w:rsidTr="00FB1A94">
        <w:trPr>
          <w:trHeight w:val="340"/>
        </w:trPr>
        <w:tc>
          <w:tcPr>
            <w:tcW w:w="1690" w:type="dxa"/>
            <w:vMerge/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6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FB1A94" w:rsidRPr="00FB1A94" w:rsidTr="00FB1A94">
        <w:trPr>
          <w:trHeight w:val="340"/>
        </w:trPr>
        <w:tc>
          <w:tcPr>
            <w:tcW w:w="1690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FB1A94" w:rsidRPr="00FB1A94" w:rsidRDefault="0020541D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FB1A94" w:rsidRPr="00FB1A94" w:rsidTr="00FB1A94">
        <w:trPr>
          <w:trHeight w:val="549"/>
        </w:trPr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20541D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</w:tr>
      <w:tr w:rsidR="00FB1A94" w:rsidRPr="00FB1A94" w:rsidTr="00FB1A94">
        <w:trPr>
          <w:trHeight w:val="629"/>
        </w:trPr>
        <w:tc>
          <w:tcPr>
            <w:tcW w:w="169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школа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A94" w:rsidRPr="00FB1A94" w:rsidRDefault="0020541D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FB1A94" w:rsidRPr="00FB1A94" w:rsidTr="00FB1A94">
        <w:trPr>
          <w:trHeight w:val="539"/>
        </w:trPr>
        <w:tc>
          <w:tcPr>
            <w:tcW w:w="1690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26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B1A94" w:rsidRPr="00FB1A94" w:rsidRDefault="0020541D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398</w:t>
            </w:r>
          </w:p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404</w:t>
            </w:r>
          </w:p>
        </w:tc>
      </w:tr>
    </w:tbl>
    <w:p w:rsidR="00FB1A94" w:rsidRPr="00FB1A94" w:rsidRDefault="00FB1A94" w:rsidP="00FB1A94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Контингент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обучающихся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ежегодно увеличивается</w:t>
      </w:r>
    </w:p>
    <w:p w:rsidR="00FB1A94" w:rsidRPr="00FB1A94" w:rsidRDefault="00FB1A94" w:rsidP="00FB1A94">
      <w:pPr>
        <w:widowControl w:val="0"/>
        <w:tabs>
          <w:tab w:val="left" w:pos="900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tabs>
          <w:tab w:val="center" w:pos="4677"/>
          <w:tab w:val="right" w:pos="9355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4.</w:t>
      </w:r>
      <w:r w:rsidRPr="00FB1A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Организация учебного процесса</w:t>
      </w:r>
    </w:p>
    <w:p w:rsidR="00FB1A94" w:rsidRPr="00FB1A94" w:rsidRDefault="00FB1A94" w:rsidP="00FB1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Организация образовательного процесса регламентируется режимом работы, учебным планом, годовым календарным учебным графиком, расписанием занятий. </w:t>
      </w:r>
    </w:p>
    <w:p w:rsidR="00FB1A94" w:rsidRPr="00FB1A94" w:rsidRDefault="00FB1A94" w:rsidP="00FB1A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Режим работы ОУ</w:t>
      </w:r>
    </w:p>
    <w:p w:rsidR="00FB1A94" w:rsidRPr="00FB1A94" w:rsidRDefault="00FB1A94" w:rsidP="00FB1A94">
      <w:pPr>
        <w:tabs>
          <w:tab w:val="left" w:pos="375"/>
        </w:tabs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Школа работает в 3 смены из-за неимения достаточных площадей. В третьей смене учатся учащиеся в количестве 38 учащихся</w:t>
      </w:r>
      <w:proofErr w:type="gram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т.е. три 7-х класса.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Начало учебных занятий в ОУ: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08 ч. 00  мин.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1-  классе 5-дневная учебная неделя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2-11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шестидневная учебная неделя. </w:t>
      </w:r>
    </w:p>
    <w:p w:rsidR="00FB1A94" w:rsidRPr="00FB1A94" w:rsidRDefault="00FB1A94" w:rsidP="00FB1A94">
      <w:pPr>
        <w:tabs>
          <w:tab w:val="center" w:pos="4677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Расписание звонков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смена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смена  - начало занятий – 13.05</w:t>
      </w:r>
    </w:p>
    <w:p w:rsidR="00FB1A94" w:rsidRPr="00FB1A94" w:rsidRDefault="00FB1A94" w:rsidP="00FB1A94">
      <w:pPr>
        <w:tabs>
          <w:tab w:val="left" w:pos="3675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1 урок      8.00 – 8.45      5 урок -11.25 -12.10</w:t>
      </w:r>
    </w:p>
    <w:p w:rsidR="00FB1A94" w:rsidRPr="00FB1A94" w:rsidRDefault="00FB1A94" w:rsidP="00FB1A94">
      <w:pPr>
        <w:tabs>
          <w:tab w:val="left" w:pos="3675"/>
          <w:tab w:val="left" w:pos="543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2 урок      8.50 – 9. 35     6 урок – 12.15 – 13.00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3- смена  - начало занятий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14.40</w:t>
      </w:r>
    </w:p>
    <w:p w:rsidR="00FB1A94" w:rsidRPr="00FB1A94" w:rsidRDefault="00FB1A94" w:rsidP="00FB1A94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3 урок    9.45 – 10.30</w:t>
      </w:r>
    </w:p>
    <w:p w:rsidR="00FB1A94" w:rsidRPr="00FB1A94" w:rsidRDefault="00FB1A94" w:rsidP="00FB1A94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 урок    10.35 – 11.20</w:t>
      </w:r>
    </w:p>
    <w:p w:rsidR="00FB1A94" w:rsidRPr="00FB1A94" w:rsidRDefault="00FB1A94" w:rsidP="00FB1A94">
      <w:pPr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5 урок    12.30 – 13.15</w:t>
      </w:r>
    </w:p>
    <w:p w:rsidR="00FB1A94" w:rsidRPr="00FB1A94" w:rsidRDefault="00FB1A94" w:rsidP="00FB1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A94">
        <w:rPr>
          <w:rFonts w:ascii="Times New Roman" w:eastAsia="Calibri" w:hAnsi="Times New Roman" w:cs="Times New Roman"/>
          <w:sz w:val="24"/>
          <w:szCs w:val="24"/>
        </w:rPr>
        <w:t>Продолжительность урока – в 1 классе 35 минут в первом полугодии, 45 минут во втором, во 2-9 х  классах - 45минут.</w:t>
      </w:r>
    </w:p>
    <w:p w:rsidR="00FB1A94" w:rsidRPr="00FB1A94" w:rsidRDefault="00FB1A94" w:rsidP="00FB1A94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1A94">
        <w:rPr>
          <w:rFonts w:ascii="Times New Roman" w:eastAsia="Calibri" w:hAnsi="Times New Roman" w:cs="Times New Roman"/>
          <w:sz w:val="24"/>
          <w:szCs w:val="24"/>
        </w:rPr>
        <w:t>С целью реализации постепенного наращивания учебной нагрузки при «ступенчатом» режиме обучения в первом полугодии в 1 классе обеспечивается организация адаптационного периода: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-по 3 урока в день по 35 минут каждый в сентябре, октябре;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-по 4 урока по 40 минут каждый в ноябре, декабре;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-по 4 урока по 45 минут каждый  в январе-мае;</w:t>
      </w:r>
    </w:p>
    <w:p w:rsidR="00FB1A94" w:rsidRPr="00FB1A94" w:rsidRDefault="00FB1A94" w:rsidP="00FB1A94">
      <w:pPr>
        <w:tabs>
          <w:tab w:val="left" w:pos="0"/>
        </w:tabs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16" w:type="dxa"/>
        <w:jc w:val="center"/>
        <w:tblInd w:w="-10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94"/>
        <w:gridCol w:w="5222"/>
      </w:tblGrid>
      <w:tr w:rsidR="00FB1A94" w:rsidRPr="00FB1A94" w:rsidTr="00FB1A94">
        <w:trPr>
          <w:jc w:val="center"/>
        </w:trPr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учебного года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классы – 33 недели;10-11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35 недель</w:t>
            </w:r>
          </w:p>
          <w:p w:rsidR="00FB1A94" w:rsidRPr="00FB1A94" w:rsidRDefault="00FB1A94" w:rsidP="00FB1A9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2-4, 9 классы – 34недели; 5-8 классы- 35 недель</w:t>
            </w:r>
          </w:p>
        </w:tc>
      </w:tr>
    </w:tbl>
    <w:p w:rsidR="00FB1A94" w:rsidRPr="00FB1A94" w:rsidRDefault="00FB1A94" w:rsidP="00FB1A94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tabs>
          <w:tab w:val="num" w:pos="0"/>
          <w:tab w:val="num" w:pos="3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B1A94" w:rsidRPr="00FB1A94" w:rsidRDefault="00FB1A94" w:rsidP="00FB1A94">
      <w:pPr>
        <w:tabs>
          <w:tab w:val="num" w:pos="0"/>
          <w:tab w:val="num" w:pos="3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FB1A94" w:rsidRPr="00FB1A94" w:rsidRDefault="00FB1A94" w:rsidP="00FB1A94">
      <w:pPr>
        <w:tabs>
          <w:tab w:val="num" w:pos="0"/>
          <w:tab w:val="num" w:pos="360"/>
        </w:tabs>
        <w:suppressAutoHyphens/>
        <w:spacing w:after="0" w:line="240" w:lineRule="auto"/>
        <w:contextualSpacing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Максимальные величины образовательной нагрузки по учебному плану:</w:t>
      </w:r>
    </w:p>
    <w:p w:rsidR="00FB1A94" w:rsidRPr="00FB1A94" w:rsidRDefault="00FB1A94" w:rsidP="00FB1A9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65"/>
        <w:gridCol w:w="794"/>
      </w:tblGrid>
      <w:tr w:rsidR="00FB1A94" w:rsidRPr="00FB1A94" w:rsidTr="00FB1A94">
        <w:trPr>
          <w:cantSplit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 образования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ступень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ступень образования</w:t>
            </w:r>
          </w:p>
        </w:tc>
      </w:tr>
      <w:tr w:rsidR="00FB1A94" w:rsidRPr="00FB1A94" w:rsidTr="00FB1A94">
        <w:trPr>
          <w:cantSplit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324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center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B1A94" w:rsidRPr="00FB1A94" w:rsidTr="00FB1A94">
        <w:trPr>
          <w:cantSplit/>
          <w:trHeight w:val="17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классы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64527A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64527A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64527A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64527A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64527A" w:rsidP="00FB1A94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A94" w:rsidRPr="00FB1A94" w:rsidRDefault="00FB1A94" w:rsidP="00FB1A94">
            <w:pPr>
              <w:tabs>
                <w:tab w:val="num" w:pos="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</w:tbl>
    <w:p w:rsidR="00FB1A94" w:rsidRPr="00FB1A94" w:rsidRDefault="00FB1A94" w:rsidP="00FB1A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и воспитание в образовательном учреждении ведутся на русском языке</w:t>
      </w:r>
    </w:p>
    <w:p w:rsidR="00FB1A94" w:rsidRPr="00A840EB" w:rsidRDefault="00FB1A94" w:rsidP="00FB1A94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40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Расписание уроков</w:t>
      </w:r>
    </w:p>
    <w:p w:rsidR="00FB1A94" w:rsidRPr="00FB1A94" w:rsidRDefault="00FB1A94" w:rsidP="00FB1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составлено рационально, в соответствии с учебным планом  и соответствует Гигиеническим требованиям к условиям обучения в общеобразовательных учреждениях.  Количество часов, отведенных на освоение обучающимися учебного плана общеобразовательного учреждения, состоящего из обязательной части и части, формируемой    участниками образовательного процесса, не превышает в совокупности величину недельной образовательной нагрузки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СанПиН 2.4.2.2821-10)</w:t>
      </w:r>
    </w:p>
    <w:p w:rsidR="00FB1A94" w:rsidRPr="00FB1A94" w:rsidRDefault="00FB1A94" w:rsidP="00FB1A94">
      <w:pPr>
        <w:shd w:val="clear" w:color="auto" w:fill="FFFFFF"/>
        <w:ind w:right="2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     В расписании занятий учащихся  в классах выдержано </w:t>
      </w:r>
      <w:r w:rsidRPr="00FB1A94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равномерное распределение учебной нагрузки по дням недели, расписание </w:t>
      </w:r>
      <w:r w:rsidRPr="00FB1A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сбалансировано с точки зрения представленных в нем предметов (по шкале трудности предметов). В расписании учебных занятий предусмотрена смена </w:t>
      </w:r>
      <w:r w:rsidRPr="00FB1A94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характера деятельности </w:t>
      </w:r>
      <w:r w:rsidRPr="00FB1A94">
        <w:rPr>
          <w:rFonts w:ascii="Times New Roman" w:eastAsia="Times New Roman" w:hAnsi="Times New Roman" w:cs="Times New Roman"/>
          <w:bCs/>
          <w:color w:val="000000"/>
          <w:spacing w:val="-7"/>
          <w:sz w:val="24"/>
          <w:szCs w:val="24"/>
          <w:lang w:eastAsia="ru-RU"/>
        </w:rPr>
        <w:t>учащихся. Для 1го класса после второго урока предусмотрена динамическая пауза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1A94" w:rsidRPr="00FB1A94" w:rsidRDefault="00FB1A94" w:rsidP="00FB1A9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Внеурочная деятельность не входит в объём допустимых нагрузок, планируется на дни с наименьшим количеством обязательных уроков.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Соблюдается перерыв между началом  занятий внеурочной деятельностью и последним уроком обязательных занятий – 45 минут</w:t>
      </w:r>
    </w:p>
    <w:p w:rsidR="00FB1A94" w:rsidRPr="00FB1A94" w:rsidRDefault="00FB1A94" w:rsidP="00FB1A94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Вывод: Условия функционирования МКОУ </w:t>
      </w:r>
      <w:proofErr w:type="spellStart"/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Аваданской</w:t>
      </w:r>
      <w:proofErr w:type="spellEnd"/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СОШ  позволяют качественно реализовывать образовательный процесс</w:t>
      </w:r>
    </w:p>
    <w:p w:rsidR="00FB1A94" w:rsidRPr="00A840EB" w:rsidRDefault="00FB1A94" w:rsidP="00FB1A94">
      <w:pPr>
        <w:keepNext/>
        <w:tabs>
          <w:tab w:val="left" w:pos="550"/>
        </w:tabs>
        <w:suppressAutoHyphens/>
        <w:autoSpaceDE w:val="0"/>
        <w:autoSpaceDN w:val="0"/>
        <w:spacing w:after="0" w:line="240" w:lineRule="auto"/>
        <w:ind w:left="567"/>
        <w:contextualSpacing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5. Содержание образовательного процесса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школа - общеобразовательное учреждение, реализующее  образовательные программы.   </w:t>
      </w:r>
      <w:r w:rsidRPr="00FB1A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Согласно Уставу учреждение осуществляет образовательный процесс  по следующим образовательным программам: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I ступень – программа начального общего образования (нормативный срок освоения - 4 года);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II ступень – программа основного общего образования (нормативный срок освоения – 5 лет).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111 ступень – программа среднего общего образования </w:t>
      </w:r>
      <w:proofErr w:type="gramStart"/>
      <w:r w:rsidRPr="00FB1A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( </w:t>
      </w:r>
      <w:proofErr w:type="gramEnd"/>
      <w:r w:rsidRPr="00FB1A94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нормативный срок освоения – 2 года)</w:t>
      </w:r>
    </w:p>
    <w:p w:rsidR="00FB1A94" w:rsidRPr="00FB1A94" w:rsidRDefault="00FB1A94" w:rsidP="00FB1A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МКОУ «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Аваданская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- образовательная организация, реализующая различные общеобразовательные программы, которые включают начальное общее, основное общее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среднее общее образование, программы внеурочной деятельности. Все программы 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</w:rPr>
        <w:t>Ключевые направления деятельности педагогического коллектива: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</w:rPr>
        <w:t xml:space="preserve">1. Обновление образовательных стандартов.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</w:rPr>
        <w:t>2.</w:t>
      </w:r>
      <w:r w:rsidRPr="00FB1A94">
        <w:rPr>
          <w:rFonts w:ascii="Times New Roman" w:eastAsia="Times New Roman" w:hAnsi="Times New Roman" w:cs="Times New Roman"/>
          <w:sz w:val="24"/>
          <w:szCs w:val="24"/>
        </w:rPr>
        <w:t xml:space="preserve"> Развитие системы поддержки талантливых детей.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t>3. Развитие учительского потенциала.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t>4. Обеспечение условий для развития здоровья  детей.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t>5. Современная школьная инфраструктура.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</w:rPr>
        <w:t>6.</w:t>
      </w:r>
      <w:r w:rsidRPr="00FB1A94">
        <w:rPr>
          <w:rFonts w:ascii="Times New Roman" w:eastAsia="Times New Roman" w:hAnsi="Times New Roman" w:cs="Times New Roman"/>
          <w:sz w:val="24"/>
          <w:szCs w:val="24"/>
        </w:rPr>
        <w:t xml:space="preserve"> Усиление самостоятельности школы.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программ осуществляется исходя из о</w:t>
      </w:r>
      <w:r w:rsidRPr="00FB1A94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сновного концептуального подхода школы - обеспечения учеников знаниями,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максимально соответствующими Федеральному компоненту государственного стандарта НОО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ООО (5-9 класс) и среднего общего.- СОО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Являясь базовым фундаментом всего последующего образования, школа I ступени, формируя универсальные учебные действия, обеспечивает умение учиться. Начальное образование в нашей школе закладывает основу учебной деятельности обучающихся – систему учебных и познавательных мотивов умения принимать, сохранять и реализовывать учебные цели, контролировать и оценивать учебные действия и их результат.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задач, поставленных на начальной ступени обучения,  в  школе создана модель образовательной среды, которая направлена на воспитание новых ценностных установок 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деятельностных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способностей обучающегося.</w:t>
      </w:r>
    </w:p>
    <w:p w:rsidR="00493651" w:rsidRDefault="00FB1A94" w:rsidP="00493651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   модель   образовательной среды (базовый уровень образования – УМК «Школа России») начального обучения обеспечивает выявление, диагностику и мониторинг,   организационное сопровождение, педагогическую поддержку, развитие и успешную многостороннюю социализацию учащихся I ступени  школы с  мотивацией к образовательно–социальной деятельности и с дифференцированными образовательными интересами, склонностями и способностями.</w:t>
      </w:r>
    </w:p>
    <w:p w:rsidR="00493651" w:rsidRDefault="00493651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3651" w:rsidRPr="00A840EB" w:rsidRDefault="00493651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840E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Начальное общее образование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школа ставит своей целью формирование личности младшего школьника на основе ведущей деятельности (учебной деятельности); формирование личности, способной к саморазвитию и самосовершенствованию. Задачами начальной школы являются: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-укрепление и сохранение здоровья ребенка;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-формирование нового уклада школьной жизни, способствующего воспитанию физически здоровой, духовно богатой, образованной личности, уважающей традиции и культуру своего и других народов;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-воспитание гражданственности, патриотизма, уважения к правам и свободам человека;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целостного научного мировоззрения, экологической культуры;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разностороннее развитие детей, их познавательных интересов, творческих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способностей,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самообразования, способствующих самореализации личности.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Для реализации поставленной цели и задач начальная школа использует завершенную предметную линию «Школа России».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1 классе    «Обучение грамоте» - интегрированный курс, объединяющий обучение чтению и письму, изучается в рамках образовательных областей – «Русский язык» (3 ч. в неделю) и «Литературное чтение» (2ч.), его особенностью является ориентировка на введение школьника в языковую деятельность, формирование умения учиться, а также навыков чтения и письма. План представлен по четвертям, так как  в первой четверти проводим только  по 3 урока в день.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2-4  классах также  «Русский язык»- 3 часа,   «Литературное чтение» -2 часа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2 класса изучается  предмет «Иностранный язык» (английский язык). -2 часа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неделю.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  «Математика» (4ч.) в 1-4 классах, реализует цели обучения на полноценное интеллектуальное развитие, формирование мыслительных процессов, логического мышления, пространственных ориентировок и другое, а также математическую подготовку к дальнейшему обучению.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« Родной язык» и « Родное чтение» в 1-4 классах изучается по 1 часу в неделю. Реализует цели изучения родного языка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культуры, любовь к родным корням 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незабывчивость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родного языка и своих корней.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части,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формируемая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участниками образовательных отношений, введены в 1-3 классах изучение предмета « Родной язык» и « Родное чтение»  на лезгинском языке   по 1 часу в неделю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2.- Изучение предмета « Русский язык» в 1 и 4 классах по 1 часу в неделю, в 2-3 классах по 2 часа в неделю.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3.- Изучение предмета « Литературное чтение» в 1-4 классах по 1 часу в неделю.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4.-Изучение предмета « Математика» в 2-4 классах по 1 часу в неделю.</w:t>
      </w:r>
    </w:p>
    <w:p w:rsidR="00FB1A94" w:rsidRPr="00367786" w:rsidRDefault="00FB1A94" w:rsidP="0036778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5.- Изучение предмета « Культура и традиции народов Дагестана» в 4 классе по 1 часу в неделю. 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Они служат для поддержки основных учебных дисциплин федерального компонента Базисного учебного плана.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УМК «Школа России» в образовательной области  «Искусство» ведется предмет «Изобразительное искусство» - 1 час (автор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Неменский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), музыка – 1 час (автор Критская Е.Д.).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Характерными особенностями учебного предмета «Технология» (1 ч., автор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Роговцева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связи с включением в процесс обучения стандартов второго поколения являются:</w:t>
      </w:r>
    </w:p>
    <w:p w:rsidR="00FB1A94" w:rsidRPr="00FB1A94" w:rsidRDefault="00FB1A94" w:rsidP="00FB1A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Практико-ориентированная направленность содержания обучения;</w:t>
      </w:r>
    </w:p>
    <w:p w:rsidR="00FB1A94" w:rsidRPr="00FB1A94" w:rsidRDefault="00FB1A94" w:rsidP="00FB1A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знаний, полученных при изучении других образовательных областей, для решения технических и технологических задач;</w:t>
      </w:r>
    </w:p>
    <w:p w:rsidR="00FB1A94" w:rsidRPr="00FB1A94" w:rsidRDefault="00FB1A94" w:rsidP="00FB1A94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полученного опыта практической деятельности для выполнения домашних обязанностей.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Курс «Окружающий мир» в 1 классе -1 час в неделю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в 2-4 классах- (2 ч. в неделю, автор А.А. Плешаков) является интегрированным курсом. В нем интегрированы такие образовательные области, как «Естествознание» и «Обществознание». В первом классе выделяется несколько содержательных линий. Первую из них составляет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ознакомление с природой (природа, растения). Дети учатся распознавать растения и животных своей местности. В качестве другой содержательной линии курса выделено ознакомление с изменениями природы, начиная с природы России и заканчивая природой края, где живут учащиеся. Еще одна содержательная линия включает вопросы, связанные со здоровьем и безопасной жизнедеятельностью ребенка.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«Основы религиозных культур и светской этики» (1) час в 4 классе представлен модулем «Основы религиозной культуры и светской этики»  и направлен на развитие у школьников 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общества, а также своей сопричастности к ним.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представлен учебником  «Основы религиозной культуры и светской этики».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по физической культуре направлены на укрепление здоровья, содействие гармоничному физическому развитию и всесторонней физической подготовленности ученика по комплексной программе физического воспитания, автор В.И.Лях.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Так как базисным учебным планом в 1-4 классах не предусмотрены часы на курсы вариативной части образовательной программы, то образовательные запросы участников образовательного процесса реализованы посредством внеурочной, внешкольной деятельности школьников.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целях обеспечения всестороннего развития личности ребенка средствами образования внеурочная деятельность организована с соблюдением основных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валеологических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к осуществлению внеурочной деятельности, а именно используются отличные от урока формы проведения занятий (экскурсии, наблюдения, игровая деятельность) и динамические паузы после учебных занятий (40 мин)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 1-4 классах за счет часов внеурочной деятельности введен предмет « Шахматы» по 1 часу в неделю.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Основное общее образование  </w:t>
      </w:r>
    </w:p>
    <w:p w:rsid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67786" w:rsidRPr="00367786" w:rsidRDefault="00367786" w:rsidP="00367786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разработан  в соответствии с федеральным базисным учебным планом.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Целями реализации учебного плана являются: - обеспечение планируемых результатов по достижению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младшего школьного возраста, индивидуальными особенностями его развития и состояния здоровья; - становление и развитие личности в её индивидуальности, самобытности, уникальности, неповторимости. Учебный план 5-9 классов включает в себя: обязательную часть и часть, формируемую участниками образовательного процесса.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обязательных учебных предметов для реализации основной образовательной программы основного общего образования, отражает содержание образования, которое обеспечивает решение важнейших целей современного основного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готовность к продолжению образования в старшей школе, формирование здорового образа жизни, знаний поведения в экстремальных ситуациях, личностного развития обучающегося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его индивидуальностью. Обязательные предметные области учебного плана для 5-9 классов: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филология (русский язык, литература, иностранный язык);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математика и информатика (математика); физика (физика)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общественно-научные предметы (история, обществознание, география);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естественно-научные предметы ( биология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искусство (музыка,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физическая культура и основы безопасности жизнедеятельности (физическая культура);  </w:t>
      </w:r>
    </w:p>
    <w:p w:rsidR="0045164E" w:rsidRDefault="00367786" w:rsidP="00724742">
      <w:pPr>
        <w:tabs>
          <w:tab w:val="left" w:pos="849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технология (технология</w:t>
      </w:r>
      <w:r w:rsidR="0072474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45164E" w:rsidRDefault="0045164E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164E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обязательной части учебного плана </w:t>
      </w:r>
      <w:r w:rsidR="00C0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0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</w:t>
      </w:r>
      <w:r w:rsidR="00C064E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</w:t>
      </w:r>
      <w:r w:rsidR="00C064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ется изучение </w:t>
      </w:r>
    </w:p>
    <w:p w:rsidR="00F668AF" w:rsidRDefault="00C064EF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русского языка  – по 3 часа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делю, в 9 </w:t>
      </w:r>
      <w:proofErr w:type="spellStart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–п</w:t>
      </w:r>
      <w:proofErr w:type="gramEnd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о 2 часа в неделю;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литературы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3 часа в неделю в каждом классе;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иностранного языка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5 -9 </w:t>
      </w:r>
      <w:proofErr w:type="spellStart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по 3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неделю. Предмет «Математика» изучается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5 часов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неделю. В образовательную область общественно-научные предметы входит изучение истории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2 часа в неделю), обществознания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6-9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1 часу в неделю), географии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5-6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1 часу в неделю)</w:t>
      </w:r>
      <w:proofErr w:type="gramStart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gramEnd"/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7-9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часа в неделю.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естественно – научных дисциплин обеспечено предметом: биология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5-6 </w:t>
      </w:r>
      <w:proofErr w:type="spellStart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.  (по 1 час в неделю)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7-9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.- по 2 часа в неделю</w:t>
      </w:r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>. С целью сохранения и укрепления физического здоровья учащихся на  и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зучение предмета физическая культура предусмотрено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5-9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677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расчета 3 часа в неделю;</w:t>
      </w:r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 «Химия» в 9 класса изучается из расчета 2 часа в неделю. На изучение учебного предмета «Физика» в 7-9 классах отводится по 2 часа в неделю.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 классе, с целью формирования у школьников мотивации к осознанному нравственному поведению, основанному на знани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и у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чебные предметы «Изобразительное искусство»</w:t>
      </w:r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в 5-9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по 1 часу в неделю,  «Музыка» изучае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по 1 часу в неделю в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5-7 классах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Образовательная область «Технология» включает предм</w:t>
      </w:r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«Технология» 2 часа в неделю в 5-7 </w:t>
      </w:r>
      <w:proofErr w:type="spellStart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F668A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8 классе – по 1 часу в неделю. В обязательной части учебного плана</w:t>
      </w:r>
      <w:r w:rsidR="004516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предусмотрено изучение учебного предмета «Информатика» в 7-8 классах по 1 часу в неделю. На изучение учебного предмета «Основы безопасности жизнедеятельности» в 8 классе отведен 1 час в неделю. 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A94" w:rsidRPr="00FB1A94" w:rsidRDefault="0045164E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формирования личности учащихся в учебном плане школы представлены полностью все образовательные области. Благодаря этому обеспечивается расширение возможностей для самовыражения и самореализации личности учащихся. 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 Обязательная учебная нагрузка </w:t>
      </w:r>
      <w:proofErr w:type="gramStart"/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превышает объема максимально допустимой недельной нагрузки.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основного общего образования разработан  в соответствии с федеральным базисным учебным планом.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базисного учебного плана основного общего образования (5-9 классы) представлен учебными предметами и количеством часов на их изучение на весь период освоения общеобразовательной программы основного общего образования: «Русский язык», «Литература», «Иностранный язык», «Математика», «Информатика и ИКТ», «История», «Обществознание (включая экономику и право), «География», «Физика», «Химия», «Биология», «Искусство (Музыка и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)», «Технология», «Физическая культура», «Основы безопасности жизнедеятельности».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образовательного учреждения учебный предмет «Искусство (Музыка и ИЗО)» в V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>-8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 разделен на два - «Искусство (ИЗО)» и «Искусство (Музыка)», на изучение каждого из которых отводится по 1 часу в неделю (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классы) 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«Обществознание»  является интегрированным, направлен на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гуманитаризацию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развитие социальной зрелости обучающихся, построен по модульному принципу, включая содержательные разделы «Общество», «Человек», «Социальная сфера», «Политика», «Экономика» и «Право»;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«Основы безопасности жизнедеятельности» в 8 классе (1 час в неделю). Часть традиционного содержания предмета, связанная с правовыми аспектами военной службы, перенесена в учебный предмет «Обществознание».</w:t>
      </w:r>
    </w:p>
    <w:p w:rsidR="00724742" w:rsidRPr="00476F5F" w:rsidRDefault="00724742" w:rsidP="00724742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6F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Часы регионального компонента используются следующим образом:</w:t>
      </w:r>
    </w:p>
    <w:p w:rsidR="00724742" w:rsidRDefault="00724742" w:rsidP="00476F5F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6F5F" w:rsidRPr="00FB1A94" w:rsidRDefault="00FB1A94" w:rsidP="00476F5F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– введен предмет « История Дагестана», содержащий сведения</w:t>
      </w:r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истории Республики Дагестан; введены учебные предметы «Родной язык»</w:t>
      </w:r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5-8</w:t>
      </w:r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2 часа в неделю</w:t>
      </w:r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9 </w:t>
      </w:r>
      <w:proofErr w:type="spellStart"/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1 часу</w:t>
      </w:r>
      <w:proofErr w:type="gramStart"/>
      <w:r w:rsidR="00476F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Родная литература» в 5-8 </w:t>
      </w:r>
      <w:proofErr w:type="spellStart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 часа в неделю, в 9 </w:t>
      </w:r>
      <w:proofErr w:type="spellStart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="00553694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 1 часу в неделю.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Часы школьного компонента учебного плана используются для поддержки основных учебных дисциплин федерального компонента Базисного учебного плана.</w:t>
      </w:r>
    </w:p>
    <w:p w:rsidR="00476F5F" w:rsidRDefault="00476F5F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1-</w:t>
      </w:r>
      <w:r w:rsidRPr="00FB1A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введен  учебный курс «КТНД»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содержащий сведения о традициях, обычаях, о культуре Дагестана и народов Дагестана</w:t>
      </w:r>
    </w:p>
    <w:p w:rsidR="000C133C" w:rsidRDefault="000C133C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-для 5-8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учебный предмет «Русский язык»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2 часа в неделю, а в 9 классе 1 час в неделю;</w:t>
      </w:r>
    </w:p>
    <w:p w:rsidR="000C133C" w:rsidRDefault="000C133C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изучения учебного предмета «Литература» в 5-7 классах добавлено по 1 часу в неделю.</w:t>
      </w:r>
    </w:p>
    <w:p w:rsidR="000C133C" w:rsidRDefault="000C133C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изучения учебного предмета « Математика» добавлено в 6 классе 1 час в неделю.</w:t>
      </w:r>
    </w:p>
    <w:p w:rsidR="000C133C" w:rsidRDefault="000C133C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изучения учебного предмета « Английский язык» в 5-6 классах добавлено по 1 часу в неделю.</w:t>
      </w:r>
    </w:p>
    <w:p w:rsidR="000C133C" w:rsidRDefault="000C133C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изучения</w:t>
      </w:r>
      <w:r w:rsidR="00645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« Родной язык» в 5-6 классах добавлено по 1 часу в неделю.</w:t>
      </w:r>
    </w:p>
    <w:p w:rsidR="0064527A" w:rsidRDefault="0064527A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изучения учебного предмета « Основы духовно- нравственной культуры народов России» в 5 классе отведен 1 час в неделю.</w:t>
      </w:r>
    </w:p>
    <w:p w:rsidR="0064527A" w:rsidRPr="00FB1A94" w:rsidRDefault="0064527A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-для изучения учебного предмета « ОБЖ» В 9 КЛАССЕ ОТВЕДЕН 1 ЧАС В НЕДЕЛЮ.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Выводы: </w:t>
      </w:r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Содержание образования в МКОУ  </w:t>
      </w:r>
      <w:proofErr w:type="spellStart"/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Аваданская</w:t>
      </w:r>
      <w:proofErr w:type="spellEnd"/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СОШ соответствует требованиям ФГОС НОО (1-4 классы) и ФГОС ООО (5-9 класс);  в 5-9 классах содержание образования соответствует ГОС – до завершения реализации в  МКОУ </w:t>
      </w:r>
      <w:proofErr w:type="spellStart"/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Аваданская</w:t>
      </w:r>
      <w:proofErr w:type="spellEnd"/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СОШ. В 2018-2019 учебном году продолжать создавать условия для реализации потенциала одаренных детей; совершенствовать работу школьного сайта, школьной системы оценки качества образования; развивать информационно-образовательную среду  школы.</w:t>
      </w: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FB1A94" w:rsidRPr="00FB1A94" w:rsidRDefault="00FB1A94" w:rsidP="00FB1A94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B1A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B1A9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Среднее  общее образование</w:t>
      </w: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Целями реализации учебного плана являются: - обеспечение планируемых результатов по достижению целевых установок,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старшего школьного возраста, индивидуальными особенностями его развития и состояния здоровья; - становление и развитие личности в её индивидуальности, самобытности, уникальности, неповторимости.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10 -11 классов включает в себя: обязательную част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780EE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proofErr w:type="gramEnd"/>
      <w:r w:rsidR="00780EE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инвариативную</w:t>
      </w:r>
      <w:proofErr w:type="spellEnd"/>
      <w:r w:rsidR="00780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="00780EE5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вариативную,региональную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часть, формируемую участниками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образовательного процесса.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часть учебного плана определяет состав обязательных учебных предметов для реализации  средней общей образовательной программы среднего общего образования, отражает содержание образования, которое обеспечивает решение важнейших целей современного среднего образования: формирование гражданской идентичности школьников, их приобщение к общекультурным и национальным ценностям, информационным технологиям, формирование здорового образа жизни, знаний поведения в экстремальных ситуациях, личностного развития обучающегося в соответствии с его индивидуальностью., быть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достойным гражданином своей страны, быть патриотом своей Родины Обязательные предметные области учебного плана для 10 -11  классов: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филология (русский язык, литература, иностранный язык);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математика и информатика (математика); физика (физика)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общественно-научные предметы (история, обществознание, география);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естественно-научные предметы ( биология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химия));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физическая культура и основы безопасности жизнедеятельности (физическая культура);  </w:t>
      </w: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технология (технология)</w:t>
      </w: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обязательно</w:t>
      </w:r>
      <w:proofErr w:type="gramStart"/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</w:t>
      </w:r>
      <w:r w:rsid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gramEnd"/>
      <w:r w:rsid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инвариативной</w:t>
      </w:r>
      <w:proofErr w:type="spellEnd"/>
      <w:r w:rsid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 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части учебного плана 10</w:t>
      </w:r>
      <w:r w:rsid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-11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класса</w:t>
      </w:r>
      <w:r w:rsid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представлены следующие предметные области:</w:t>
      </w:r>
    </w:p>
    <w:p w:rsidR="00FB1A94" w:rsidRPr="00493651" w:rsidRDefault="00493651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«Русский язык». « Литература», «Математика», «Английский язык»,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«История», «Обществознание», включая экономику и право, « ОБЖ»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«Физическая культура»</w:t>
      </w:r>
    </w:p>
    <w:p w:rsidR="00FB1A94" w:rsidRPr="00493651" w:rsidRDefault="00493651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 вариативной части представлены учебные предметы;</w:t>
      </w:r>
    </w:p>
    <w:p w:rsidR="00FB1A94" w:rsidRPr="00493651" w:rsidRDefault="00493651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36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«Физика»,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780EE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Биология», «Химия», «География», «Информатика и ИКТ», «Технология», «Искусство».</w:t>
      </w: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1A94" w:rsidRPr="00780EE5" w:rsidRDefault="00780EE5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компонент представлен учебными предметами:</w:t>
      </w:r>
    </w:p>
    <w:p w:rsidR="00FB1A94" w:rsidRPr="00FB1A94" w:rsidRDefault="00FB1A94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1A94" w:rsidRPr="00780EE5" w:rsidRDefault="00780EE5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«Родной язык» -1 час в неделю, «Дагестанская литература»</w:t>
      </w:r>
      <w:r w:rsidR="00427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- 2 часа в неделю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«История Дагестана»</w:t>
      </w:r>
      <w:r w:rsidR="00427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 час в неделю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«КТНД»</w:t>
      </w:r>
      <w:r w:rsidR="00427D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- 1 час в неделю.</w:t>
      </w:r>
    </w:p>
    <w:p w:rsidR="00FB1A94" w:rsidRPr="00780EE5" w:rsidRDefault="00780EE5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80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Школьный компонент </w:t>
      </w:r>
      <w:proofErr w:type="gramStart"/>
      <w:r w:rsidRPr="00780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представлены</w:t>
      </w:r>
      <w:proofErr w:type="gramEnd"/>
      <w:r w:rsidRPr="00780E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учебными предметами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780EE5" w:rsidRPr="00E77B22" w:rsidRDefault="00780EE5" w:rsidP="00780EE5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77B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Часы школьного компонента учебного плана используются для поддержки основных учебных дисциплин федерального компонента Базисного учебного плана.</w:t>
      </w:r>
    </w:p>
    <w:p w:rsidR="00FB1A94" w:rsidRPr="00780EE5" w:rsidRDefault="00780EE5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«Русский язык»</w:t>
      </w:r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-2 часа в неделю в 10 классе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 в 11 классе 1 час в неделю,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«Математика»</w:t>
      </w:r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- 1 час в неделю в 10-11 </w:t>
      </w:r>
      <w:proofErr w:type="spellStart"/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«Биология»</w:t>
      </w:r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- 1 час в неделю в 10-11 </w:t>
      </w:r>
      <w:proofErr w:type="spellStart"/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«Химия»</w:t>
      </w:r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- 1 час в неделю в 10-11 </w:t>
      </w:r>
      <w:proofErr w:type="spellStart"/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</w:t>
      </w:r>
      <w:proofErr w:type="spellEnd"/>
      <w:r w:rsidR="00427D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780EE5" w:rsidRPr="00FB1A94" w:rsidRDefault="00780EE5" w:rsidP="00FB1A94">
      <w:pPr>
        <w:tabs>
          <w:tab w:val="left" w:pos="814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Качество образовательного процесса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75E13" w:rsidRPr="00A840EB" w:rsidRDefault="00FB1A94" w:rsidP="00A840EB">
      <w:pPr>
        <w:widowControl w:val="0"/>
        <w:numPr>
          <w:ilvl w:val="1"/>
          <w:numId w:val="36"/>
        </w:numPr>
        <w:tabs>
          <w:tab w:val="num" w:pos="0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40E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учета качественных образовательных изменений у обучающихся в 2017-2018 учебном году педагогами проводился мониторинг знаний и умений учащихся. Результаты мониторинга учитывались в организации работы с детьми, в частности при подготовке к итоговой аттестации. Применение системно-</w:t>
      </w:r>
      <w:proofErr w:type="spellStart"/>
      <w:r w:rsidRPr="00A840E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A840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в сочетании с современными образовательными технологиями позволило к концу 2017-2018 учебного года образовательной организации дости</w:t>
      </w:r>
      <w:r w:rsidR="00A840EB">
        <w:rPr>
          <w:rFonts w:ascii="Times New Roman" w:eastAsia="Times New Roman" w:hAnsi="Times New Roman" w:cs="Times New Roman"/>
          <w:sz w:val="28"/>
          <w:szCs w:val="28"/>
          <w:lang w:eastAsia="ru-RU"/>
        </w:rPr>
        <w:t>чь образовательных результатов:</w:t>
      </w:r>
    </w:p>
    <w:p w:rsidR="00775E13" w:rsidRDefault="00775E13" w:rsidP="00FB1A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E13" w:rsidRDefault="00775E13" w:rsidP="00A840E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E13" w:rsidRPr="00FB1A94" w:rsidRDefault="00775E13" w:rsidP="00FB1A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hd w:val="clear" w:color="auto" w:fill="FFFFFF"/>
        <w:ind w:right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Динамика успеваемости и качества знаний</w:t>
      </w:r>
    </w:p>
    <w:tbl>
      <w:tblPr>
        <w:tblW w:w="10948" w:type="dxa"/>
        <w:jc w:val="center"/>
        <w:tblInd w:w="-187" w:type="dxa"/>
        <w:tblLayout w:type="fixed"/>
        <w:tblLook w:val="0000" w:firstRow="0" w:lastRow="0" w:firstColumn="0" w:lastColumn="0" w:noHBand="0" w:noVBand="0"/>
      </w:tblPr>
      <w:tblGrid>
        <w:gridCol w:w="1010"/>
        <w:gridCol w:w="709"/>
        <w:gridCol w:w="1063"/>
        <w:gridCol w:w="947"/>
        <w:gridCol w:w="1018"/>
        <w:gridCol w:w="1019"/>
        <w:gridCol w:w="815"/>
        <w:gridCol w:w="989"/>
        <w:gridCol w:w="989"/>
        <w:gridCol w:w="989"/>
        <w:gridCol w:w="1400"/>
      </w:tblGrid>
      <w:tr w:rsidR="00FB1A94" w:rsidRPr="00FB1A94" w:rsidTr="00FB1A94">
        <w:trPr>
          <w:cantSplit/>
          <w:trHeight w:val="2237"/>
          <w:jc w:val="center"/>
        </w:trPr>
        <w:tc>
          <w:tcPr>
            <w:tcW w:w="10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ind w:left="113" w:right="11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Ступень обучения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Всего 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обучающихся</w:t>
            </w:r>
            <w:proofErr w:type="gramEnd"/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(на конец года)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Окончили год на  «5»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Окончили год</w:t>
            </w:r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на  «4» и  «5»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proofErr w:type="gramStart"/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Оставлены</w:t>
            </w:r>
            <w:proofErr w:type="gramEnd"/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на повторный курс обучения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Условный перевод</w:t>
            </w:r>
          </w:p>
        </w:tc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Всего 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обучающихся</w:t>
            </w:r>
            <w:proofErr w:type="gramEnd"/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(на конец года)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Окончили год</w:t>
            </w:r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на  «5»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Окончили год</w:t>
            </w:r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на  «4» и  «5»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proofErr w:type="gramStart"/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Оставлены</w:t>
            </w:r>
            <w:proofErr w:type="gramEnd"/>
          </w:p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на повторный курс обучения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Условный перевод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40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2016- 2017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4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2017- 2018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0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%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начальная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178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26уч.14.6%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49уч.27.5%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34уч.18.1%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48уч.25.6%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</w:tr>
      <w:tr w:rsidR="00FB1A94" w:rsidRPr="00FB1A94" w:rsidTr="00FB1A94">
        <w:trPr>
          <w:trHeight w:val="675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основная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214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8уч.3.8%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33уч.15.4%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2уч.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199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9уч.4.5%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39уч.19.5%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</w:tr>
      <w:tr w:rsidR="00FB1A94" w:rsidRPr="00FB1A94" w:rsidTr="00FB1A94">
        <w:trPr>
          <w:trHeight w:val="375"/>
          <w:jc w:val="center"/>
        </w:trPr>
        <w:tc>
          <w:tcPr>
            <w:tcW w:w="1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средняя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2уч.11%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5уч.27.7%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5уч.27.7%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5уч.27.7%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jc w:val="right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410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36уч.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87уч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2уч.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48уч.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92уч.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jc w:val="center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0</w:t>
            </w:r>
          </w:p>
        </w:tc>
      </w:tr>
    </w:tbl>
    <w:p w:rsidR="00FB1A94" w:rsidRPr="00FB1A94" w:rsidRDefault="00FB1A94" w:rsidP="00775E13">
      <w:pPr>
        <w:shd w:val="clear" w:color="auto" w:fill="FFFFFF"/>
        <w:tabs>
          <w:tab w:val="left" w:pos="6899"/>
        </w:tabs>
        <w:rPr>
          <w:rFonts w:ascii="Times New Roman" w:eastAsia="Times New Roman" w:hAnsi="Times New Roman" w:cs="Times New Roman"/>
          <w:lang w:eastAsia="ru-RU"/>
        </w:rPr>
      </w:pPr>
    </w:p>
    <w:p w:rsidR="00FB1A94" w:rsidRPr="00FB1A94" w:rsidRDefault="00FB1A94" w:rsidP="00FB1A94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Качество знаний по предметам</w:t>
      </w:r>
    </w:p>
    <w:tbl>
      <w:tblPr>
        <w:tblW w:w="1115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1"/>
        <w:gridCol w:w="1551"/>
        <w:gridCol w:w="1214"/>
        <w:gridCol w:w="1230"/>
        <w:gridCol w:w="1528"/>
        <w:gridCol w:w="1688"/>
        <w:gridCol w:w="1632"/>
        <w:gridCol w:w="155"/>
        <w:gridCol w:w="111"/>
        <w:gridCol w:w="28"/>
        <w:gridCol w:w="141"/>
        <w:gridCol w:w="47"/>
      </w:tblGrid>
      <w:tr w:rsidR="00FB1A94" w:rsidRPr="00FB1A94" w:rsidTr="00FB1A94">
        <w:trPr>
          <w:gridBefore w:val="8"/>
          <w:gridAfter w:val="1"/>
          <w:wBefore w:w="10829" w:type="dxa"/>
          <w:wAfter w:w="47" w:type="dxa"/>
          <w:trHeight w:val="30"/>
        </w:trPr>
        <w:tc>
          <w:tcPr>
            <w:tcW w:w="280" w:type="dxa"/>
            <w:gridSpan w:val="3"/>
            <w:tcBorders>
              <w:top w:val="nil"/>
              <w:left w:val="nil"/>
            </w:tcBorders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0D6E14" w:rsidRPr="00FB1A94" w:rsidTr="000D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327" w:type="dxa"/>
          <w:trHeight w:val="340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000000"/>
              <w:left w:val="nil"/>
              <w:right w:val="single" w:sz="4" w:space="0" w:color="auto"/>
            </w:tcBorders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2016-2017</w:t>
            </w:r>
          </w:p>
        </w:tc>
        <w:tc>
          <w:tcPr>
            <w:tcW w:w="5003" w:type="dxa"/>
            <w:gridSpan w:val="4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2017-2018</w:t>
            </w:r>
          </w:p>
        </w:tc>
      </w:tr>
      <w:tr w:rsidR="000D6E14" w:rsidRPr="00FB1A94" w:rsidTr="000D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8"/>
        </w:trPr>
        <w:tc>
          <w:tcPr>
            <w:tcW w:w="183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399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5330" w:type="dxa"/>
            <w:gridSpan w:val="8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775E13" w:rsidRPr="00FB1A94" w:rsidTr="000D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27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775E13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Предмет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75E13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Успеваемость</w:t>
            </w: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по предмету</w:t>
            </w: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/школа/</w:t>
            </w: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К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  <w:t>2</w:t>
            </w:r>
            <w:proofErr w:type="gramEnd"/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775E13" w:rsidRPr="00FB1A94" w:rsidRDefault="00775E13" w:rsidP="00775E1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Средний балл </w:t>
            </w:r>
          </w:p>
          <w:p w:rsidR="00775E13" w:rsidRPr="00FB1A94" w:rsidRDefault="00775E13" w:rsidP="00775E1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/школа/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3" w:rsidRPr="00FB1A94" w:rsidRDefault="00775E13" w:rsidP="00775E13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Качество знаний по предмету /школе/</w:t>
            </w:r>
          </w:p>
          <w:p w:rsidR="00775E13" w:rsidRPr="00FB1A94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775E13" w:rsidRPr="00FB1A94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3" w:rsidRPr="00FB1A94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775E13" w:rsidRPr="00775E13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  <w:lang w:eastAsia="ru-RU"/>
              </w:rPr>
              <w:t>Успеваемость по предмету/школа/</w:t>
            </w: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3" w:rsidRPr="00775E13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vertAlign w:val="subscript"/>
                <w:lang w:eastAsia="ru-RU"/>
              </w:rPr>
              <w:t>Качество знаний по предмету/школа/</w:t>
            </w:r>
          </w:p>
          <w:p w:rsidR="00775E13" w:rsidRPr="00FB1A94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5E13" w:rsidRPr="00FB1A94" w:rsidRDefault="00775E13" w:rsidP="00FB1A94">
            <w:pPr>
              <w:spacing w:after="120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Средний балл </w:t>
            </w: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/школа/</w:t>
            </w:r>
          </w:p>
        </w:tc>
        <w:tc>
          <w:tcPr>
            <w:tcW w:w="48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75E13" w:rsidRPr="00FB1A94" w:rsidRDefault="00775E13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775E13" w:rsidRPr="00FB1A94" w:rsidRDefault="00775E13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</w:tc>
      </w:tr>
      <w:tr w:rsidR="000D6E14" w:rsidRPr="00FB1A94" w:rsidTr="000D6E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91"/>
        </w:trPr>
        <w:tc>
          <w:tcPr>
            <w:tcW w:w="1831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61.2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E14" w:rsidRPr="000D6E14" w:rsidRDefault="000D6E1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2"/>
                <w:szCs w:val="32"/>
                <w:shd w:val="clear" w:color="auto" w:fill="FFFFFF"/>
                <w:vertAlign w:val="subscript"/>
                <w:lang w:eastAsia="ru-RU"/>
              </w:rPr>
            </w:pPr>
            <w:r w:rsidRPr="000D6E14">
              <w:rPr>
                <w:rFonts w:ascii="Times New Roman" w:eastAsia="Times New Roman" w:hAnsi="Times New Roman" w:cs="Times New Roman"/>
                <w:bCs/>
                <w:sz w:val="32"/>
                <w:szCs w:val="32"/>
                <w:shd w:val="clear" w:color="auto" w:fill="FFFFFF"/>
                <w:vertAlign w:val="subscript"/>
                <w:lang w:eastAsia="ru-RU"/>
              </w:rPr>
              <w:t>23.2</w:t>
            </w:r>
          </w:p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E14" w:rsidRPr="00FB1A94" w:rsidRDefault="000D6E1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  <w:p w:rsidR="000D6E14" w:rsidRPr="00FB1A94" w:rsidRDefault="000D6E1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67.7</w:t>
            </w:r>
          </w:p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31.8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6E14" w:rsidRPr="00FB1A94" w:rsidRDefault="000D6E1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2.9</w:t>
            </w:r>
          </w:p>
        </w:tc>
        <w:tc>
          <w:tcPr>
            <w:tcW w:w="482" w:type="dxa"/>
            <w:gridSpan w:val="5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D6E14" w:rsidRPr="00FB1A94" w:rsidRDefault="000D6E1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vertAlign w:val="subscript"/>
                <w:lang w:eastAsia="ru-RU"/>
              </w:rPr>
            </w:pP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16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70.2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37.3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42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2" w:type="dxa"/>
          <w:trHeight w:val="340"/>
        </w:trPr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Литература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74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3.1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39.3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83.6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48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3.4</w:t>
            </w: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8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История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71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36.2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80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40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2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80.3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46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79.1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34.5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2.9</w:t>
            </w: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88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Английский язык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52.3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21.3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54.7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23.6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2.8</w:t>
            </w:r>
          </w:p>
        </w:tc>
        <w:tc>
          <w:tcPr>
            <w:tcW w:w="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2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 xml:space="preserve">Информатика и </w:t>
            </w: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lastRenderedPageBreak/>
              <w:t>ИКТ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lastRenderedPageBreak/>
              <w:t>85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37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84.4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45.9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3.4</w:t>
            </w: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216" w:type="dxa"/>
          <w:trHeight w:val="453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lastRenderedPageBreak/>
              <w:t>Обществознание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87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54.3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75.3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44.3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3.3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2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Физика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78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28.3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76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29.8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</w:t>
            </w: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2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77.4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34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80.8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20.4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</w:t>
            </w:r>
          </w:p>
        </w:tc>
      </w:tr>
      <w:tr w:rsidR="00FB1A94" w:rsidRPr="00FB1A94" w:rsidTr="00775E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5"/>
          <w:wAfter w:w="482" w:type="dxa"/>
          <w:trHeight w:val="340"/>
        </w:trPr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География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82.5</w:t>
            </w:r>
          </w:p>
        </w:tc>
        <w:tc>
          <w:tcPr>
            <w:tcW w:w="12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3.5</w:t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59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80.2</w:t>
            </w:r>
          </w:p>
        </w:tc>
        <w:tc>
          <w:tcPr>
            <w:tcW w:w="16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50.2</w:t>
            </w:r>
          </w:p>
        </w:tc>
        <w:tc>
          <w:tcPr>
            <w:tcW w:w="16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hd w:val="clear" w:color="auto" w:fill="FFFFFF"/>
                <w:lang w:eastAsia="ru-RU"/>
              </w:rPr>
              <w:t>3.4</w:t>
            </w:r>
          </w:p>
        </w:tc>
      </w:tr>
    </w:tbl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принявших участие в школьном туре всероссийской олимпиады  по предметам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2"/>
        <w:gridCol w:w="788"/>
        <w:gridCol w:w="850"/>
        <w:gridCol w:w="772"/>
        <w:gridCol w:w="787"/>
        <w:gridCol w:w="851"/>
        <w:gridCol w:w="850"/>
        <w:gridCol w:w="851"/>
        <w:gridCol w:w="1111"/>
      </w:tblGrid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класс 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класс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FB1A94" w:rsidRPr="00FB1A94" w:rsidTr="00FB1A94">
        <w:trPr>
          <w:trHeight w:val="395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rPr>
          <w:trHeight w:val="285"/>
        </w:trPr>
        <w:tc>
          <w:tcPr>
            <w:tcW w:w="2376" w:type="dxa"/>
            <w:shd w:val="clear" w:color="auto" w:fill="auto"/>
          </w:tcPr>
          <w:p w:rsidR="00FB1A94" w:rsidRPr="00FB1A94" w:rsidRDefault="00FB1A94" w:rsidP="00A84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 </w:t>
            </w:r>
            <w:r w:rsidR="00A8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spellStart"/>
            <w:r w:rsidR="00A840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</w:t>
            </w:r>
            <w:proofErr w:type="spellEnd"/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</w:tr>
      <w:tr w:rsidR="00FB1A94" w:rsidRPr="00FB1A94" w:rsidTr="00FB1A94">
        <w:trPr>
          <w:trHeight w:val="270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B1A94" w:rsidRPr="00FB1A94" w:rsidTr="00FB1A94"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FB1A94" w:rsidRPr="00FB1A94" w:rsidTr="00FB1A94">
        <w:trPr>
          <w:trHeight w:val="386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FB1A94" w:rsidRPr="00FB1A94" w:rsidTr="00FB1A94">
        <w:trPr>
          <w:trHeight w:val="346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FB1A94" w:rsidRPr="00FB1A94" w:rsidTr="00FB1A94">
        <w:trPr>
          <w:trHeight w:val="255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FB1A94" w:rsidRPr="00FB1A94" w:rsidTr="00FB1A94">
        <w:trPr>
          <w:trHeight w:val="421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FB1A94" w:rsidRPr="00FB1A94" w:rsidTr="00FB1A94">
        <w:trPr>
          <w:trHeight w:val="420"/>
        </w:trPr>
        <w:tc>
          <w:tcPr>
            <w:tcW w:w="2376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772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87" w:type="dxa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1" w:type="dxa"/>
            <w:shd w:val="clear" w:color="auto" w:fill="auto"/>
          </w:tcPr>
          <w:p w:rsidR="00FB1A94" w:rsidRPr="00FB1A94" w:rsidRDefault="00FB1A94" w:rsidP="00FB1A9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</w:tbl>
    <w:p w:rsidR="00FB1A94" w:rsidRPr="00FB1A94" w:rsidRDefault="00FB1A94" w:rsidP="00A84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победителей и призеров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7"/>
        <w:gridCol w:w="782"/>
        <w:gridCol w:w="776"/>
        <w:gridCol w:w="772"/>
        <w:gridCol w:w="900"/>
        <w:gridCol w:w="976"/>
        <w:gridCol w:w="892"/>
        <w:gridCol w:w="844"/>
        <w:gridCol w:w="843"/>
        <w:gridCol w:w="826"/>
      </w:tblGrid>
      <w:tr w:rsidR="00A840EB" w:rsidRPr="00FB1A94" w:rsidTr="00AD363A">
        <w:trPr>
          <w:trHeight w:val="638"/>
        </w:trPr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72" w:type="dxa"/>
          </w:tcPr>
          <w:p w:rsidR="00A840EB" w:rsidRPr="00FB1A94" w:rsidRDefault="00A840EB" w:rsidP="00AD3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77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92" w:type="dxa"/>
            <w:shd w:val="clear" w:color="auto" w:fill="auto"/>
          </w:tcPr>
          <w:p w:rsidR="00A840EB" w:rsidRDefault="00A840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9класс</w:t>
            </w:r>
          </w:p>
          <w:p w:rsidR="00A840EB" w:rsidRPr="00FB1A94" w:rsidRDefault="00A840EB" w:rsidP="00A8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AD363A" w:rsidRPr="00FB1A94" w:rsidTr="00AD363A">
        <w:trPr>
          <w:trHeight w:val="400"/>
        </w:trPr>
        <w:tc>
          <w:tcPr>
            <w:tcW w:w="2399" w:type="dxa"/>
            <w:shd w:val="clear" w:color="auto" w:fill="auto"/>
          </w:tcPr>
          <w:p w:rsidR="00AD363A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782" w:type="dxa"/>
            <w:shd w:val="clear" w:color="auto" w:fill="auto"/>
          </w:tcPr>
          <w:p w:rsidR="00AD363A" w:rsidRPr="00FB1A94" w:rsidRDefault="004C4B2D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</w:tcPr>
          <w:p w:rsidR="00AD363A" w:rsidRPr="00FB1A94" w:rsidRDefault="004C4B2D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AD363A" w:rsidRDefault="00AD363A" w:rsidP="00A8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D363A" w:rsidRDefault="004C4B2D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AD363A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AD363A" w:rsidRDefault="00AD363A" w:rsidP="00A8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D363A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D363A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</w:tcPr>
          <w:p w:rsidR="00AD363A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63A" w:rsidRPr="00FB1A94" w:rsidTr="00AD363A">
        <w:trPr>
          <w:trHeight w:val="380"/>
        </w:trPr>
        <w:tc>
          <w:tcPr>
            <w:tcW w:w="2399" w:type="dxa"/>
            <w:shd w:val="clear" w:color="auto" w:fill="auto"/>
          </w:tcPr>
          <w:p w:rsidR="00AD363A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82" w:type="dxa"/>
            <w:shd w:val="clear" w:color="auto" w:fill="auto"/>
          </w:tcPr>
          <w:p w:rsidR="00AD363A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D363A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D363A" w:rsidRDefault="00AD363A" w:rsidP="00A8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D363A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AD363A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AD363A" w:rsidRDefault="005510E1" w:rsidP="00A8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AD363A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D363A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</w:tcPr>
          <w:p w:rsidR="00AD363A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4C4B2D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1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A840EB" w:rsidP="00A840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4C4B2D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A840EB" w:rsidRPr="00FB1A94" w:rsidRDefault="005510E1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Литература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4C4B2D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4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rPr>
          <w:trHeight w:val="355"/>
        </w:trPr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2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4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3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840EB" w:rsidRPr="00FB1A94" w:rsidTr="00A840EB">
        <w:tc>
          <w:tcPr>
            <w:tcW w:w="2399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78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8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shd w:val="clear" w:color="auto" w:fill="auto"/>
          </w:tcPr>
          <w:p w:rsidR="00A840EB" w:rsidRPr="00FB1A94" w:rsidRDefault="00AD363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2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  <w:shd w:val="clear" w:color="auto" w:fill="auto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6" w:type="dxa"/>
          </w:tcPr>
          <w:p w:rsidR="00A840EB" w:rsidRPr="00FB1A94" w:rsidRDefault="00A840EB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Победители школьного  этапа из числа учащихся 2-4, 5-11  класса участвовали   в районных олимпиадах. В  этом учебном году победителями  районных олимпиад  стали:  ученица 4 класса 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Абдулхаликова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А.Г, ученица 3 класса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литературному чт</w:t>
      </w:r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ению,  по русскому языку ученик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класса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Имамгусейнов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</w:t>
      </w:r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математике Ахмедов С, 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Хаметова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Т,  по окружающему миру  ученик 2 класса Ахмедов С.,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Третьи места по русскому языку, по математике, окружающему миру, литературному чтению заняли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Алавдинова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.Ф</w:t>
      </w:r>
      <w:proofErr w:type="spellEnd"/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Алискерова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Абдулмагомедов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Годжаева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>хсудоваЛ</w:t>
      </w:r>
      <w:proofErr w:type="spellEnd"/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>.,Ахмедова С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Следует отметить работу 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Касумовой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С.З.,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Султалиевой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З.С.,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Шамхаловой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Н.Г.,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Кайтмазовой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З.З.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Урдухановой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 Г.В</w:t>
      </w:r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>., которые  умело ориентирую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выборе эффективных форм работы с одаренными детьми.                                                                         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в дистанционных предметных олимпиадах, районных конкурсах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Кайтмазов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Рустам, ученик 7 класса, победитель по исследовательской работе по математике на Республиканской научно-исследовательской конференции «Шаг в будущее». Абдуллаев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Рафаиль</w:t>
      </w:r>
      <w:proofErr w:type="spellEnd"/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 10 класса, победитель в Всероссийском конкурсе по чтению вслу</w:t>
      </w:r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Живая классика».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КличхановаЭжера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ученица 8 класса, победитель по английскому языку,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КличхановаЭжер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по математике,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АлисултановЭмран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ученик 10 класса, победитель по биологии,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Эльдарова</w:t>
      </w:r>
      <w:proofErr w:type="spellEnd"/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Зулейха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ученица 10 класса, победитель по обществознанию,  Абдуллаев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Рафаиль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,ученик10 класса- 1 место по родному языку,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Эльдарова</w:t>
      </w:r>
      <w:proofErr w:type="spellEnd"/>
      <w:r w:rsidR="004C4B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Зулейха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,ученица 10 класса  -3 место по родному языку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2626F1" w:rsidRDefault="002626F1" w:rsidP="002626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937E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Физика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учитель Абдурахманов А.А.</w:t>
      </w:r>
    </w:p>
    <w:p w:rsidR="00FB1A94" w:rsidRPr="00FB1A94" w:rsidRDefault="00FB1A94" w:rsidP="002626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Всероссийская акция «Час кода»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FB1A94" w:rsidRPr="00FB1A94" w:rsidRDefault="002626F1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proofErr w:type="spellStart"/>
      <w:r w:rsidRPr="0033546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Биология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читель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биологии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Алисултанова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А.А. 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Юниорский лесной конкурс «Подрост»</w:t>
      </w:r>
      <w:proofErr w:type="gramStart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ученица 10 класса Рамазанова </w:t>
      </w:r>
      <w:proofErr w:type="spellStart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Савадат</w:t>
      </w:r>
      <w:proofErr w:type="spellEnd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626F1" w:rsidRPr="003354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ОБЖ</w:t>
      </w:r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учитель </w:t>
      </w:r>
      <w:proofErr w:type="spellStart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Урдуханов</w:t>
      </w:r>
      <w:proofErr w:type="spellEnd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 Районное состязание « А, ну-ка, парни!»</w:t>
      </w:r>
      <w:proofErr w:type="gramStart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ПОБЕДИТЕЛЬ ученик 11 к. </w:t>
      </w:r>
      <w:proofErr w:type="spellStart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Наврузов</w:t>
      </w:r>
      <w:proofErr w:type="spellEnd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Навруз</w:t>
      </w:r>
      <w:proofErr w:type="spellEnd"/>
      <w:r w:rsidR="002626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1A94" w:rsidRPr="00FB1A94" w:rsidRDefault="00C116CC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Республиканский</w:t>
      </w:r>
      <w:r w:rsidR="00FB1A94"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технического и декоративн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прикладного творчества учащихся:</w:t>
      </w:r>
    </w:p>
    <w:p w:rsidR="00FB1A94" w:rsidRDefault="00C116CC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- </w:t>
      </w:r>
      <w:r w:rsidRPr="003354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Технология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учитель КУРБАНОВА Н.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</w:p>
    <w:p w:rsidR="00C116CC" w:rsidRDefault="00C116CC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Грамота за участие 10 класса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Эльдарова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Зулейха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116CC" w:rsidRDefault="00C116CC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Победитель Магомедова П.Ш., ученица 8 класса.</w:t>
      </w:r>
    </w:p>
    <w:p w:rsidR="00C116CC" w:rsidRDefault="00C116CC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Победитель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Эльдарова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З.С., УЧЕНИЦА 9 КЛ </w:t>
      </w:r>
    </w:p>
    <w:p w:rsidR="00C116CC" w:rsidRDefault="00C116CC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Балагаева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Т.Т – 2 МЕСТО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,у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ченица8 класса</w:t>
      </w:r>
    </w:p>
    <w:p w:rsidR="00335465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Махсудов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М.А.</w:t>
      </w:r>
    </w:p>
    <w:p w:rsidR="00335465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-ДИПЛОМ 1 СТЕПЕНИ –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Балагаев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Тураб</w:t>
      </w:r>
      <w:proofErr w:type="spellEnd"/>
    </w:p>
    <w:p w:rsidR="00335465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-ДИПЛОМ 2 СТЕПЕН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Джамиева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Ф., УЧЕНИЦА8 КЛАССА</w:t>
      </w:r>
    </w:p>
    <w:p w:rsidR="00FB1A94" w:rsidRPr="00FB1A94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ДИПЛОМ 3 СТЕПЕН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И-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Магомедова П,ученица8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B1A94" w:rsidRPr="00335465" w:rsidRDefault="00FB1A94" w:rsidP="00335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об уровне подготовки и результатах ГИА 9 класса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Основной целью ГИА является внедрение в общеобразовательную сферу единых стандартов оценки знаний выпускников 9 классов.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государственной (итоговой) аттестации были допущены  32 ученика 9  класса       Они  принимали  участие в государственной (итоговой) аттестации по обязательным предметам (русский язык и математика), предметам по  выбору (обществознание, биология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,) 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независимого оценивания.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итоговой аттестации представлены в таблице за курс 9 класса: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70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3"/>
        <w:gridCol w:w="1560"/>
        <w:gridCol w:w="708"/>
        <w:gridCol w:w="1014"/>
        <w:gridCol w:w="1418"/>
        <w:gridCol w:w="1035"/>
        <w:gridCol w:w="62"/>
      </w:tblGrid>
      <w:tr w:rsidR="00FB1A94" w:rsidRPr="00FB1A94" w:rsidTr="00FB1A94">
        <w:trPr>
          <w:gridAfter w:val="1"/>
          <w:wAfter w:w="62" w:type="dxa"/>
          <w:trHeight w:val="567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Учебный Предмет 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Кол-во респондентов</w:t>
            </w:r>
          </w:p>
        </w:tc>
        <w:tc>
          <w:tcPr>
            <w:tcW w:w="3467" w:type="dxa"/>
            <w:gridSpan w:val="3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1A94" w:rsidRPr="00FB1A94" w:rsidTr="00FB1A94">
        <w:trPr>
          <w:trHeight w:val="1184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справились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справились на "4"и "5"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Средний </w:t>
            </w:r>
          </w:p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балл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2016 - 2017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35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4.2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3.5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26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3.7</w:t>
            </w:r>
          </w:p>
        </w:tc>
      </w:tr>
      <w:tr w:rsidR="00FB1A94" w:rsidRPr="00FB1A94" w:rsidTr="00FB1A94">
        <w:trPr>
          <w:trHeight w:val="495"/>
          <w:jc w:val="center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39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32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3.8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b/>
                <w:lang w:eastAsia="ru-RU"/>
              </w:rPr>
              <w:t>2017-2018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9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3.3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16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4.5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14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3.4</w:t>
            </w:r>
          </w:p>
        </w:tc>
      </w:tr>
      <w:tr w:rsidR="00FB1A94" w:rsidRPr="00FB1A94" w:rsidTr="00FB1A94">
        <w:trPr>
          <w:trHeight w:val="657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3.1</w:t>
            </w:r>
          </w:p>
        </w:tc>
      </w:tr>
    </w:tbl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итоговой аттестации представлены в таблице за курс 11 класса: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6970" w:type="dxa"/>
        <w:jc w:val="center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173"/>
        <w:gridCol w:w="1560"/>
        <w:gridCol w:w="708"/>
        <w:gridCol w:w="1014"/>
        <w:gridCol w:w="1418"/>
        <w:gridCol w:w="1035"/>
        <w:gridCol w:w="62"/>
      </w:tblGrid>
      <w:tr w:rsidR="00FB1A94" w:rsidRPr="00FB1A94" w:rsidTr="00FB1A94">
        <w:trPr>
          <w:gridAfter w:val="1"/>
          <w:wAfter w:w="62" w:type="dxa"/>
          <w:trHeight w:val="567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Год</w:t>
            </w:r>
          </w:p>
        </w:tc>
        <w:tc>
          <w:tcPr>
            <w:tcW w:w="1560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Учебный Предмет </w:t>
            </w:r>
          </w:p>
        </w:tc>
        <w:tc>
          <w:tcPr>
            <w:tcW w:w="708" w:type="dxa"/>
            <w:vMerge w:val="restart"/>
            <w:shd w:val="clear" w:color="auto" w:fill="FFFFFF"/>
            <w:textDirection w:val="btLr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Кол-во респондентов</w:t>
            </w:r>
          </w:p>
        </w:tc>
        <w:tc>
          <w:tcPr>
            <w:tcW w:w="3467" w:type="dxa"/>
            <w:gridSpan w:val="3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1A94" w:rsidRPr="00FB1A94" w:rsidTr="00FB1A94">
        <w:trPr>
          <w:trHeight w:val="1184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не справились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справились на "4"и "5"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Средний </w:t>
            </w:r>
          </w:p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балл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2016 - 2017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2уч. 28.5 %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vMerge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7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2уч.28.5%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vMerge w:val="restart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</w:tr>
      <w:tr w:rsidR="00FB1A94" w:rsidRPr="00FB1A94" w:rsidTr="00FB1A94">
        <w:trPr>
          <w:trHeight w:val="390"/>
          <w:jc w:val="center"/>
        </w:trPr>
        <w:tc>
          <w:tcPr>
            <w:tcW w:w="1173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1уч.20%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1A94" w:rsidRPr="00FB1A94" w:rsidTr="00FB1A94">
        <w:trPr>
          <w:trHeight w:val="345"/>
          <w:jc w:val="center"/>
        </w:trPr>
        <w:tc>
          <w:tcPr>
            <w:tcW w:w="117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00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2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1уч.20%</w:t>
            </w:r>
          </w:p>
        </w:tc>
        <w:tc>
          <w:tcPr>
            <w:tcW w:w="1097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b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b/>
                <w:lang w:eastAsia="ru-RU"/>
              </w:rPr>
              <w:lastRenderedPageBreak/>
              <w:t>2017-2018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Математика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5уч.62.5%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4.1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Русский язык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8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4уч.50%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4</w:t>
            </w:r>
          </w:p>
        </w:tc>
      </w:tr>
      <w:tr w:rsidR="00FB1A94" w:rsidRPr="00FB1A94" w:rsidTr="00FB1A94">
        <w:trPr>
          <w:trHeight w:val="34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Обществознание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2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0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</w:tr>
      <w:tr w:rsidR="00FB1A94" w:rsidRPr="00FB1A94" w:rsidTr="00FB1A94">
        <w:trPr>
          <w:trHeight w:val="360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Биология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1уч.33.3%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3,6</w:t>
            </w:r>
          </w:p>
        </w:tc>
      </w:tr>
      <w:tr w:rsidR="00FB1A94" w:rsidRPr="00FB1A94" w:rsidTr="00FB1A94">
        <w:trPr>
          <w:trHeight w:val="282"/>
          <w:jc w:val="center"/>
        </w:trPr>
        <w:tc>
          <w:tcPr>
            <w:tcW w:w="1173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560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  <w:lang w:eastAsia="ru-RU"/>
              </w:rPr>
              <w:t>химия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3</w:t>
            </w:r>
          </w:p>
        </w:tc>
        <w:tc>
          <w:tcPr>
            <w:tcW w:w="1014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1уч.33.3%</w:t>
            </w:r>
          </w:p>
        </w:tc>
        <w:tc>
          <w:tcPr>
            <w:tcW w:w="1097" w:type="dxa"/>
            <w:gridSpan w:val="2"/>
            <w:shd w:val="clear" w:color="auto" w:fill="FFFFFF"/>
            <w:vAlign w:val="center"/>
          </w:tcPr>
          <w:p w:rsidR="00FB1A94" w:rsidRPr="00FB1A94" w:rsidRDefault="00FB1A94" w:rsidP="00FB1A94">
            <w:pPr>
              <w:rPr>
                <w:rFonts w:ascii="Calibri" w:eastAsia="Times New Roman" w:hAnsi="Calibri" w:cs="Times New Roman"/>
                <w:lang w:eastAsia="ru-RU"/>
              </w:rPr>
            </w:pPr>
            <w:r w:rsidRPr="00FB1A94">
              <w:rPr>
                <w:rFonts w:ascii="Calibri" w:eastAsia="Times New Roman" w:hAnsi="Calibri" w:cs="Times New Roman"/>
                <w:lang w:eastAsia="ru-RU"/>
              </w:rPr>
              <w:t>2.6</w:t>
            </w:r>
          </w:p>
        </w:tc>
      </w:tr>
    </w:tbl>
    <w:p w:rsidR="00FB1A94" w:rsidRPr="00FB1A94" w:rsidRDefault="00FB1A94" w:rsidP="00FB1A94">
      <w:pPr>
        <w:tabs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государственной итоговой аттестации 2018  учащихся 9 и 11 класса, свидетельствуют о достаточном качестве реализации задач основного общего образования и общего среднего образования. Все учащиеся  9 и 11 классов успешно сдали ОГЭ  и ЕГЭ</w:t>
      </w:r>
    </w:p>
    <w:p w:rsidR="00FB1A94" w:rsidRPr="00FB1A94" w:rsidRDefault="00FB1A94" w:rsidP="00FB1A9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Трудоустройство выпускников</w:t>
      </w:r>
    </w:p>
    <w:tbl>
      <w:tblPr>
        <w:tblW w:w="8903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219"/>
        <w:gridCol w:w="645"/>
        <w:gridCol w:w="465"/>
        <w:gridCol w:w="1232"/>
        <w:gridCol w:w="735"/>
        <w:gridCol w:w="495"/>
        <w:gridCol w:w="1112"/>
      </w:tblGrid>
      <w:tr w:rsidR="00FB1A94" w:rsidRPr="00FB1A94" w:rsidTr="00FB1A94">
        <w:trPr>
          <w:trHeight w:val="270"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2016-2017</w:t>
            </w:r>
          </w:p>
        </w:tc>
        <w:tc>
          <w:tcPr>
            <w:tcW w:w="2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</w:tr>
      <w:tr w:rsidR="00FB1A94" w:rsidRPr="00FB1A94" w:rsidTr="00FB1A94">
        <w:trPr>
          <w:trHeight w:val="248"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</w:t>
            </w: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9кл.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11кл</w:t>
            </w:r>
          </w:p>
        </w:tc>
      </w:tr>
      <w:tr w:rsidR="00FB1A94" w:rsidRPr="00FB1A94" w:rsidTr="00FB1A9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выпускников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B1A94" w:rsidRPr="00FB1A94" w:rsidTr="00FB1A9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Продолжили образование: ВУЗ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1A94" w:rsidRPr="00FB1A94" w:rsidTr="00FB1A9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СУЗы</w:t>
            </w:r>
            <w:proofErr w:type="spellEnd"/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A94" w:rsidRPr="00FB1A94" w:rsidTr="00FB1A94">
        <w:trPr>
          <w:trHeight w:val="28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Различные курсы                                     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B1A94" w:rsidRPr="00FB1A94" w:rsidTr="00FB1A94">
        <w:trPr>
          <w:trHeight w:val="225"/>
        </w:trPr>
        <w:tc>
          <w:tcPr>
            <w:tcW w:w="42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tabs>
                <w:tab w:val="left" w:pos="249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класс всего -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трудоустроенных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94" w:rsidRPr="00FB1A94" w:rsidRDefault="00FB1A94" w:rsidP="00FB1A9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Вывод: </w:t>
      </w: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Анализируя результативность деятельности образовательного учреждения за последние два года, необходимо отметить, что качество образования подтверждается стабильностью трудоустройства выпускников, участием учащихся в олимпиадах, конкурсах творческих, краеведческих конференциях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Качество образования выпускников соответствует требованиям ГОС. Продолжать вести систематическую и целенаправленную работу повышению качества знаний,  подготовке учащихся к государственной (итоговой) аттестации. 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bookmarkStart w:id="0" w:name="_1478026820"/>
      <w:bookmarkEnd w:id="0"/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Воспитательная система 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hd w:val="clear" w:color="auto" w:fill="FFFFFF"/>
        <w:spacing w:after="75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Воспитательная работа в нашем учреждении осуществляется через содержание образования, внеклассную и внешкольную педагогическую работу.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Сегодня целью воспитания школьников является создание условий для формирования и развития личности высококультурной, интеллектуальной, социально активной, гуманной. Воспитание в каждом  ребёнке человечности, доброты, гражданственности, толерантности,  творческого отношения к труду, бережного отношения ко всему живому, охрана культуры своего народа – вот ведущие ценности, которыми  руководствуется педагогический коллектив и которыми должна насыщаться воспитательная система школы. Кроме этого перед педагогическим коллективом стоит задача воспитания уважения, любви и бережного отношения к природе родного края, к традициям и обычаям своего народа, развития у учащихся потребности в   здоровом образе жизни, в активных занятиях спортом. 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Большую роль в решении поставленных задач сыграли: 1) вовлечение обучающихся в различные кружки, секции; 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2) создание особой развивающей среды, которая дает ребенку возможность пробовать, выбирать и принимать самостоятельные решения; 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осознание педагогами идеи, что главной ценностью был и остается ребенок, а главным критерием эффективности воспитания является личность выпускника.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Вся внеурочная работа в школе строится на принципах добровольности и 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самоопределения. И наша задача – создать все необходимые условия для этого.</w:t>
      </w:r>
    </w:p>
    <w:p w:rsidR="00FB1A94" w:rsidRPr="00FB1A94" w:rsidRDefault="00335465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В 2017-2018</w:t>
      </w:r>
      <w:r w:rsidR="00FB1A94"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учебном году ребята принимали активное участие в подготовке и проведении следующих общешкольных дел и акций: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1"/>
        <w:gridCol w:w="7684"/>
      </w:tblGrid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«День Знаний» (1-11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Декада «Внимание, дети!»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Легкоатлетический кросс, (5-11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Празднование Дня учителя (1-11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Операция «Школьный дворик» (1-11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Месячник «Здоровый образ жизни»</w:t>
            </w: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матери (1-11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Неделя физкультуры</w:t>
            </w: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Новогодний калейдоскоп (1-11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здоровья «Снежная зима»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День защитников Отечества.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Месячник оборонно-массовой работы.</w:t>
            </w: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Праздник «Международный женский день»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Экологический субботник «Расцветай, наше село»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Весенняя неделя добра.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Поклонимся великим тем годам…(1-11 классы)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Последний звонок (11 класс)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Выпускной вечер (4 класс,9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.)</w:t>
            </w:r>
          </w:p>
        </w:tc>
      </w:tr>
      <w:tr w:rsidR="00FB1A94" w:rsidRPr="00FB1A94" w:rsidTr="00FB1A94">
        <w:tc>
          <w:tcPr>
            <w:tcW w:w="1800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7275" w:type="dxa"/>
            <w:shd w:val="clear" w:color="auto" w:fill="auto"/>
            <w:tcMar>
              <w:top w:w="90" w:type="dxa"/>
              <w:left w:w="360" w:type="dxa"/>
              <w:bottom w:w="90" w:type="dxa"/>
              <w:right w:w="360" w:type="dxa"/>
            </w:tcMar>
            <w:vAlign w:val="bottom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Выпускной вечер (11 класс)</w:t>
            </w:r>
          </w:p>
          <w:p w:rsidR="00FB1A94" w:rsidRPr="00FB1A94" w:rsidRDefault="00FB1A94" w:rsidP="00FB1A94">
            <w:pPr>
              <w:spacing w:after="75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FB1A94" w:rsidRPr="00FB1A94" w:rsidRDefault="00FB1A94" w:rsidP="00FB1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Наряду с традиционными мероприятиями воспитательный процесс осуществлялся через следующие формы работы: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основной процесс обучения;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олимпиады;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научно-практические конференции;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организация выставок и конкурсов рисунков и поделок учащихся;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тематических классных часов по эстетике внешнего вида ученика, культуре поведения и речи;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работа классных и школьных органов самоуправления;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 работа с родителями и родительские собрания;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профилактическая работа с правоохранительными органами по правовому воспитанию;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беседы по правилам безопасности дорожного движения;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природоохранительные акции;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Тематические линейки;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Благоустройство школьной территории.</w:t>
      </w:r>
    </w:p>
    <w:p w:rsidR="00FB1A94" w:rsidRPr="00FB1A94" w:rsidRDefault="00FB1A94" w:rsidP="00FB1A94">
      <w:pPr>
        <w:shd w:val="clear" w:color="auto" w:fill="FFFFFF"/>
        <w:spacing w:after="75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Все воспитательные мероприятия были направлены на формирование общечеловеческих ценностей. Главной задачей классных руководителей было воспитание уважительного, бережного отношения к пожилым людям; воспитание подрастающего поколения в духе гуманизма и патриотизма.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Одним из приоритетных направлений воспитательной работы было патриотическое воспитание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proofErr w:type="gramEnd"/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сновные цели и задачи направлены на воспитание у учащихся важнейших духовно-нравственных и культурно-исторических ценностей, беззаветной любви и преданности своей Родине, </w:t>
      </w: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готовности к ее защите, подготовка к военной службе,  пропаганда здорового образа жизни.</w:t>
      </w: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Данное направление включает в себя следующие мероприятия:</w:t>
      </w:r>
    </w:p>
    <w:p w:rsid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часы:</w:t>
      </w:r>
    </w:p>
    <w:p w:rsidR="00335465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«Мы против терроризма»</w:t>
      </w:r>
    </w:p>
    <w:p w:rsidR="00335465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«Уроки добра»</w:t>
      </w:r>
    </w:p>
    <w:p w:rsidR="00335465" w:rsidRPr="00FB1A94" w:rsidRDefault="00335465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 Мир без наркотиков»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«Дети и война»,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«Идёт война народная, священная война»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«Вывод войск из Афганистана»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«Полёт человека в космос»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Акции: Бессмертный полк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Георгиевская ленточка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реализацию задач </w:t>
      </w: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 экологическому и трудовому воспитанию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направлены такие мероприятия, как:  конкурс поделок из природного материала, в котором принимали участие младшие школьники, акции «Чистый берег», операция «Кормушка», акция «Живи, Земля!». Ежегодно, участвуя в акции</w:t>
      </w:r>
      <w:r w:rsidRPr="00FB1A94">
        <w:rPr>
          <w:rFonts w:ascii="Times New Roman" w:eastAsia="Times New Roman" w:hAnsi="Times New Roman" w:cs="Times New Roman"/>
          <w:lang w:eastAsia="ru-RU"/>
        </w:rPr>
        <w:t xml:space="preserve"> «Украсим любимую школу» (озеленение классных комнат, коридоров школы, благоустройство территории школы),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благоустраиваем территорию школы, школьного сада. На школьном дворе – зеленые насаждения,  которые закреплены за определенными классами. Ученики высаживают цветы, ухаживают за ними. В школе создана детская организация младших классов «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Эколята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Работа с семьёй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одно из самых важных направлений в воспитательной работе, поэтому большое количество мероприятий школы  связаны с семьёй. Мы рады видеть родителей на всех школьных мероприятиях, концертах, соревнованиях, развлекательных и конкурсных программах. Учащиеся принимают участие в конкурсах сочинений, рисунков о семье, изучают свою родословную. День семьи, День матери, День отца стали традиционными праздниками школы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Концерты ко Дню Учителя, Дню пожилых людей позволяют  решать задачи нравственного воспитания, а также  дают возможность сказать слова благодарности своим учителям, пожилым людям,  продемонстрировать свои таланты и умения.</w:t>
      </w:r>
    </w:p>
    <w:p w:rsidR="00FB1A94" w:rsidRPr="00FB1A94" w:rsidRDefault="00FB1A94" w:rsidP="00FB1A9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Для формирования </w:t>
      </w: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художественно-эстетических и духовно-нравственных каче</w:t>
      </w:r>
      <w:proofErr w:type="gramStart"/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ств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ольников классные руководители вовлекают их в  культурно - массовую работу: проведению концертных программ, праздников, участию  в заочных экскурсиях и путешествиях. Фольклорный праздник «Золотая осень», новогодний бал, «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Яран</w:t>
      </w:r>
      <w:proofErr w:type="spellEnd"/>
      <w:r w:rsidR="00335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сувар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="00527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Праздник первой </w:t>
      </w:r>
      <w:proofErr w:type="spellStart"/>
      <w:r w:rsidR="0052791A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борозды»</w:t>
      </w:r>
      <w:proofErr w:type="gramStart"/>
      <w:r w:rsidR="005279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роведенные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этом учебном году, запомнятся ребятам надолго. </w:t>
      </w:r>
    </w:p>
    <w:p w:rsidR="00FB1A94" w:rsidRPr="00FB1A94" w:rsidRDefault="00FB1A94" w:rsidP="00FB1A9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Наша школа большая, и мы стараемся участвовать  в мероприятиях районного уровня, а также  и республиканского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участия в мероприятиях разного уровня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3569"/>
        <w:gridCol w:w="2202"/>
        <w:gridCol w:w="2977"/>
      </w:tblGrid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</w:t>
            </w:r>
          </w:p>
        </w:tc>
      </w:tr>
      <w:tr w:rsidR="00FB1A94" w:rsidRPr="00FB1A94" w:rsidTr="00B96EF6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Старт в науку»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1-2-3 места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2место </w:t>
            </w:r>
          </w:p>
        </w:tc>
      </w:tr>
      <w:tr w:rsidR="00B96EF6" w:rsidRPr="00FB1A94" w:rsidTr="00B96EF6">
        <w:trPr>
          <w:trHeight w:val="8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олимпиада школьников по математике Чеботарева «Шаг в науку»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место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«Президентские состязания»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«Зарница»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B96EF6" w:rsidRPr="00FB1A94" w:rsidTr="00B96EF6">
        <w:trPr>
          <w:trHeight w:val="146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Эколого-биологический конкурс обучающихся и педагогов</w:t>
            </w:r>
          </w:p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«Юные исследователи природы – родному краю»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место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 «Живая классика»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Победители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школьного этапа,  призер в муниципальном этапе  </w:t>
            </w:r>
            <w:proofErr w:type="spellStart"/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Кличханова</w:t>
            </w:r>
            <w:proofErr w:type="spellEnd"/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Э.Р.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победитель Абдуллаев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10кл.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52791A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«Листопад в ладошках»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место Алиева А. в номинации рисунки, 3 место в номинации фотография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Абдулгалимов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B96EF6" w:rsidRPr="00FB1A94" w:rsidTr="00B96EF6">
        <w:trPr>
          <w:trHeight w:val="2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«Золотая осень»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6EF6" w:rsidRPr="00FB1A94" w:rsidTr="00B96EF6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безопасности в Интернете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  <w:p w:rsidR="00B96EF6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F6" w:rsidRPr="00FB1A94" w:rsidTr="00B96EF6">
        <w:trPr>
          <w:trHeight w:val="48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"Час кода",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</w:t>
            </w:r>
          </w:p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EF6" w:rsidRPr="00FB1A94" w:rsidTr="00E77B22">
        <w:trPr>
          <w:trHeight w:val="84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доброты "Слепоглухие: кто они такие? Как им помочь?",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</w:t>
            </w:r>
          </w:p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 </w:t>
            </w:r>
          </w:p>
          <w:p w:rsidR="00B96EF6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Районный смотр 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–к</w:t>
            </w:r>
            <w:proofErr w:type="gram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онкурс участков».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место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с МТС "Мобильные технологии для экологии".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Эко-урок "Хранители воды",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"Бессмертный полк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 «Я – пешеход» в рамках акции "Урок безопасности для детей и родителей".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финансовой грамотности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B96EF6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  <w:tr w:rsidR="00FB1A94" w:rsidRPr="00FB1A94" w:rsidTr="00FB1A9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субботник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</w:p>
        </w:tc>
      </w:tr>
    </w:tbl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Хочется  отметить, что по сравнению с прошлым учебным годом вырос охват обучающихся, возросло количество учителей, активно принимающих участие с детьми в олимпиадах и конкурсах по различным предметным направлениям. Это способствует выявлению одаренных детей, независимой оценки качества обучения, повышению мотивации обучающихся, внедрению инновационных педагогических технологий в образовательный процесс.</w:t>
      </w:r>
    </w:p>
    <w:p w:rsidR="00FB1A94" w:rsidRPr="00FB1A94" w:rsidRDefault="00FB1A94" w:rsidP="00FB1A9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Дополнительное образование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оказывает существенное воспитательное воздействие на учащихся: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Занятость учащихся и во время каникул в том числе, содействует укреплению самодисциплины, развитию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самоорганизованности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самоконтроля школьников,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 – психологического климата в ней.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 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2017-2018 учебном году</w:t>
      </w:r>
      <w:r w:rsidRPr="00FB1A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в   1-5 классах   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организована</w:t>
      </w:r>
      <w:r w:rsidR="00B96E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B1A94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внеурочная деятельность</w:t>
      </w:r>
      <w:r w:rsidRPr="00FB1A9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, что соответствует требованиям   ФГОС   второго поколения.  </w:t>
      </w:r>
    </w:p>
    <w:p w:rsidR="00FB1A94" w:rsidRPr="00FB1A94" w:rsidRDefault="00FB1A94" w:rsidP="00FB1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Цель внеурочной деятельности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создание условий для проявления и развития ребенком своих интересов на основе свободного выбора, постижения духовно-нравственных ценностей и культурных традиций.</w:t>
      </w:r>
    </w:p>
    <w:p w:rsidR="00FB1A94" w:rsidRPr="00FB1A94" w:rsidRDefault="00FB1A94" w:rsidP="00FB1A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Деятельностная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 внеурочной деятельности, организуемая участниками образовательного процесса, отличная от урочной системы обучения: экскурсии, кружки, секции, круглые столы, конференции, диспуты, КВНы, олимпиады, соревнования, поисковые исследования и т.д.; занятия по направлениям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обучающихся, позволяющие в полной мере реализовать требования Федеральных государственных образовательных стандартов  второго поколения. </w:t>
      </w:r>
      <w:proofErr w:type="gramEnd"/>
    </w:p>
    <w:p w:rsidR="00FB1A94" w:rsidRPr="00FB1A94" w:rsidRDefault="00FB1A94" w:rsidP="00FB1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отводимые на внеурочную деятельность, используются по желанию обучающихся и их родителей в формах, отличных от урочной системы обучения.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организации внеурочной деятельности наша школа выбрала </w:t>
      </w:r>
      <w:r w:rsidRPr="00FB1A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оптимизационную  модель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модель внеурочной деятельности на основе оптимизации всех внутренних ресурсов образовательного учреждения.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>В  1-5 классах выделены основные направления внеурочной деятельности: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1. Физкультурно-оздоровительное.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2.Общеинтеллектуальное.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3.Общекультурное.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4. Художественно-эстетическое. 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kern w:val="2"/>
          <w:sz w:val="24"/>
          <w:szCs w:val="24"/>
          <w:lang w:eastAsia="hi-IN" w:bidi="hi-IN"/>
        </w:rPr>
        <w:t xml:space="preserve">5. Социальное </w:t>
      </w:r>
    </w:p>
    <w:p w:rsidR="00FB1A94" w:rsidRPr="00FB1A94" w:rsidRDefault="00FB1A94" w:rsidP="00FB1A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  <w:r w:rsidRPr="00FB1A9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eastAsia="hi-IN" w:bidi="hi-IN"/>
        </w:rPr>
        <w:t>Направления</w:t>
      </w:r>
      <w:r w:rsidRPr="00FB1A9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внеурочной деятельности являются </w:t>
      </w:r>
      <w:r w:rsidRPr="00FB1A94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hi-IN" w:bidi="hi-IN"/>
        </w:rPr>
        <w:t>содержательным ориентиром</w:t>
      </w:r>
      <w:r w:rsidRPr="00FB1A94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  <w:t xml:space="preserve"> и представляют собой приоритетные направления при организации внеурочной деятельности и основанием для построения соответствующих образовательных программ. </w:t>
      </w:r>
    </w:p>
    <w:p w:rsidR="00FB1A94" w:rsidRPr="00FB1A94" w:rsidRDefault="00FB1A94" w:rsidP="00FB1A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B1A94">
        <w:rPr>
          <w:rFonts w:ascii="Times New Roman" w:eastAsia="Calibri" w:hAnsi="Times New Roman" w:cs="Times New Roman"/>
          <w:b/>
          <w:sz w:val="24"/>
          <w:szCs w:val="24"/>
        </w:rPr>
        <w:t>Организация  внеурочной деятельности обучающихся в 1 - 5-х классах ФГОС</w:t>
      </w:r>
    </w:p>
    <w:p w:rsidR="00FB1A94" w:rsidRPr="00FB1A94" w:rsidRDefault="00FB1A94" w:rsidP="00FB1A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2520"/>
        <w:gridCol w:w="1003"/>
        <w:gridCol w:w="900"/>
        <w:gridCol w:w="1980"/>
      </w:tblGrid>
      <w:tr w:rsidR="00FB1A94" w:rsidRPr="00FB1A94" w:rsidTr="00FB1A94">
        <w:tc>
          <w:tcPr>
            <w:tcW w:w="3168" w:type="dxa"/>
            <w:vMerge w:val="restart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Направление деятельности</w:t>
            </w:r>
          </w:p>
        </w:tc>
        <w:tc>
          <w:tcPr>
            <w:tcW w:w="4423" w:type="dxa"/>
            <w:gridSpan w:val="3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Система дополнительного образования школы</w:t>
            </w:r>
          </w:p>
        </w:tc>
        <w:tc>
          <w:tcPr>
            <w:tcW w:w="1980" w:type="dxa"/>
            <w:vMerge w:val="restart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Внеклассные занятия</w:t>
            </w:r>
          </w:p>
        </w:tc>
      </w:tr>
      <w:tr w:rsidR="00FB1A94" w:rsidRPr="00FB1A94" w:rsidTr="00FB1A94">
        <w:tc>
          <w:tcPr>
            <w:tcW w:w="3168" w:type="dxa"/>
            <w:vMerge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1003" w:type="dxa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00" w:type="dxa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proofErr w:type="spellEnd"/>
          </w:p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980" w:type="dxa"/>
            <w:vMerge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A94" w:rsidRPr="00FB1A94" w:rsidTr="0020541D">
        <w:trPr>
          <w:trHeight w:val="1124"/>
        </w:trPr>
        <w:tc>
          <w:tcPr>
            <w:tcW w:w="3168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520" w:type="dxa"/>
          </w:tcPr>
          <w:p w:rsidR="0020541D" w:rsidRDefault="00CF254A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1.«Занимательная грамматика»</w:t>
            </w:r>
          </w:p>
          <w:p w:rsidR="00FB1A94" w:rsidRPr="0020541D" w:rsidRDefault="0020541D" w:rsidP="002054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2.»В МИРЕ СЛОВ»</w:t>
            </w:r>
          </w:p>
        </w:tc>
        <w:tc>
          <w:tcPr>
            <w:tcW w:w="1003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1 часу</w:t>
            </w:r>
          </w:p>
        </w:tc>
        <w:tc>
          <w:tcPr>
            <w:tcW w:w="1980" w:type="dxa"/>
            <w:vMerge w:val="restart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часы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внеклассные мероприятия (праздники, вечера)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- проектная деятельность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олимпиады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конкурсы,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соревнования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Экскурсии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занятия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Исследовательская деятельность</w:t>
            </w:r>
          </w:p>
        </w:tc>
      </w:tr>
      <w:tr w:rsidR="00FB1A94" w:rsidRPr="00FB1A94" w:rsidTr="00FB1A94">
        <w:tc>
          <w:tcPr>
            <w:tcW w:w="3168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520" w:type="dxa"/>
          </w:tcPr>
          <w:p w:rsidR="00FB1A94" w:rsidRPr="00FB1A94" w:rsidRDefault="0020541D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 Мы любим спорт</w:t>
            </w:r>
          </w:p>
        </w:tc>
        <w:tc>
          <w:tcPr>
            <w:tcW w:w="1003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1 часу</w:t>
            </w:r>
          </w:p>
        </w:tc>
        <w:tc>
          <w:tcPr>
            <w:tcW w:w="1980" w:type="dxa"/>
            <w:vMerge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A94" w:rsidRPr="00FB1A94" w:rsidTr="00FB1A94">
        <w:tc>
          <w:tcPr>
            <w:tcW w:w="3168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Духовно – нравственное и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гражданско-патриотическое</w:t>
            </w:r>
          </w:p>
        </w:tc>
        <w:tc>
          <w:tcPr>
            <w:tcW w:w="252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«Земля наш общий дом»</w:t>
            </w:r>
          </w:p>
          <w:p w:rsidR="00FB1A94" w:rsidRPr="00FB1A94" w:rsidRDefault="00CF254A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ражданин России»</w:t>
            </w:r>
          </w:p>
        </w:tc>
        <w:tc>
          <w:tcPr>
            <w:tcW w:w="1003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B1A94" w:rsidRPr="00FB1A94" w:rsidRDefault="00CF254A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1 часу</w:t>
            </w:r>
          </w:p>
        </w:tc>
        <w:tc>
          <w:tcPr>
            <w:tcW w:w="1980" w:type="dxa"/>
            <w:vMerge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A94" w:rsidRPr="00FB1A94" w:rsidTr="00FB1A94">
        <w:tc>
          <w:tcPr>
            <w:tcW w:w="3168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Общекультурно и художественно-эстетическое</w:t>
            </w:r>
          </w:p>
        </w:tc>
        <w:tc>
          <w:tcPr>
            <w:tcW w:w="252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«Мастерская поделок»»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«Волшебная бумага»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В мире папье-маше»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«Юный художник»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3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B1A94" w:rsidRPr="00FB1A94" w:rsidTr="00FB1A94">
        <w:tc>
          <w:tcPr>
            <w:tcW w:w="3168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Социальное</w:t>
            </w:r>
          </w:p>
        </w:tc>
        <w:tc>
          <w:tcPr>
            <w:tcW w:w="2520" w:type="dxa"/>
          </w:tcPr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«Азбука безопасности»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gramStart"/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Ежели</w:t>
            </w:r>
            <w:proofErr w:type="gramEnd"/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 вежливы»</w:t>
            </w:r>
          </w:p>
          <w:p w:rsidR="00FB1A94" w:rsidRPr="00FB1A94" w:rsidRDefault="00FB1A94" w:rsidP="00FB1A9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1A94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Экологический калейдоскоп»</w:t>
            </w:r>
          </w:p>
        </w:tc>
        <w:tc>
          <w:tcPr>
            <w:tcW w:w="1003" w:type="dxa"/>
          </w:tcPr>
          <w:p w:rsidR="00FB1A94" w:rsidRPr="00FB1A94" w:rsidRDefault="0020541D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:rsidR="00FB1A94" w:rsidRPr="00FB1A94" w:rsidRDefault="00FB1A94" w:rsidP="00FB1A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Результаты  анкетирования родителей  показывают: в целом, уровень удовлетворённости родительской общественности образовательным процессом в школе хороший. В начальной школе коэффициент удовлетворённости чуть выше. По вопросам материально-технической оснащённости и организации социально-бытовых условий в школе уровень удовлетворённости родителей удовлетворительный.</w:t>
      </w:r>
    </w:p>
    <w:p w:rsidR="00FB1A94" w:rsidRPr="00FB1A94" w:rsidRDefault="00FB1A94" w:rsidP="00FB1A94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родителей, педагоги нашей школы обладают умением убеждать и отстаивать свое мнение, всегда в курсе всех новых начинаний в методике обучения и воспитания школьников. В своей работе с классом они охватывают такие моменты, как сплочение классного коллектива; воспитание чувства товарищества, дружбы, взаимопомощи; привитие навыков культуры поведения в классе, школе, общественных местах; развитие самостоятельности, ответственности, дисциплинированности; повышения интереса к учебным предметам.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Вывод:  </w:t>
      </w: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Воспитательная работа, проводимая в школе, довольно успешна, </w:t>
      </w:r>
      <w:proofErr w:type="gramStart"/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тем не менее в  2018-2019 учебном  году   необходимо:</w:t>
      </w:r>
    </w:p>
    <w:p w:rsidR="00FB1A94" w:rsidRPr="00FB1A94" w:rsidRDefault="00FB1A94" w:rsidP="00FB1A94">
      <w:pPr>
        <w:numPr>
          <w:ilvl w:val="0"/>
          <w:numId w:val="7"/>
        </w:num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активизировать работу по вовлечению большего числа родителей в жизнь школы;</w:t>
      </w:r>
    </w:p>
    <w:p w:rsidR="00FB1A94" w:rsidRPr="00FB1A94" w:rsidRDefault="00FB1A94" w:rsidP="00FB1A94">
      <w:pPr>
        <w:numPr>
          <w:ilvl w:val="0"/>
          <w:numId w:val="7"/>
        </w:num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поддерживать активные творческие семьи;  </w:t>
      </w:r>
    </w:p>
    <w:p w:rsidR="00FB1A94" w:rsidRPr="00FB1A94" w:rsidRDefault="00FB1A94" w:rsidP="00FB1A94">
      <w:pPr>
        <w:numPr>
          <w:ilvl w:val="0"/>
          <w:numId w:val="7"/>
        </w:num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изучать интересы учащихся и активизировать работу по удовлетворению информационных запросов выпускников;</w:t>
      </w:r>
    </w:p>
    <w:p w:rsidR="00FB1A94" w:rsidRPr="00FB1A94" w:rsidRDefault="00FB1A94" w:rsidP="00FB1A94">
      <w:pPr>
        <w:widowControl w:val="0"/>
        <w:numPr>
          <w:ilvl w:val="0"/>
          <w:numId w:val="7"/>
        </w:num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вести активную работу по поддержке творческой </w:t>
      </w: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активности учеников и раскрытию новых талантов;</w:t>
      </w:r>
    </w:p>
    <w:p w:rsidR="00FB1A94" w:rsidRPr="00FB1A94" w:rsidRDefault="00FB1A94" w:rsidP="00FB1A94">
      <w:pPr>
        <w:widowControl w:val="0"/>
        <w:numPr>
          <w:ilvl w:val="0"/>
          <w:numId w:val="7"/>
        </w:num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продолжать работу по профилактике правонарушений среди подростков.</w:t>
      </w:r>
    </w:p>
    <w:p w:rsidR="00FB1A94" w:rsidRPr="00FB1A94" w:rsidRDefault="00FB1A94" w:rsidP="00FB1A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FB1A94" w:rsidRPr="00FB1A94" w:rsidRDefault="00FB1A94" w:rsidP="00FB1A94">
      <w:pPr>
        <w:shd w:val="clear" w:color="auto" w:fill="FFFFFF"/>
        <w:ind w:left="142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Организация питания </w:t>
      </w:r>
      <w:proofErr w:type="gramStart"/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</w:p>
    <w:p w:rsidR="00FB1A94" w:rsidRPr="00FB1A94" w:rsidRDefault="00FB1A94" w:rsidP="00FB1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Большое внимание в школе уделяется для организации горячего питания школьников. В соответствии с требованиями СанПиН, предусмотрены перерывы установленной длительности  для приема пищи. Всего  питанием было охвачено 100 % детей</w:t>
      </w:r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1-4 классов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Учащиеся 1-4 классов обеспечены одноразовым питанием.  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школе разработано и утверждено десятидневное меню.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Санитарно-гигиеническое состояние столовой удовлетворяет требованиям СанПиНа. Ежедневно проводится уборка помещений. Хранение продуктов осуществляется в соответствии с санитарными нормами. Соблюдаются правила техники безопасности, постоянно с сотрудниками проводится инструктаж по ТБ. Помещение столовой эстетически оформлено.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качества кадрового состава</w:t>
      </w:r>
      <w:r w:rsidR="002072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школы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Педагогический коллектив нашей школы состоит из 72 педагогов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образование имеют 44 человека (61%),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Среднее-специальное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28 человек (38.8%).   </w:t>
      </w:r>
    </w:p>
    <w:p w:rsidR="00FB1A94" w:rsidRPr="00FB1A94" w:rsidRDefault="00FB1A94" w:rsidP="00FB1A9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школе работают квалифицированные педагоги.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квалификационная категория - 14 человека  (19.4%).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категорию имеют  -   20 человека (27.7%), 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СЗД -   17 человека (23.6%) </w:t>
      </w:r>
    </w:p>
    <w:p w:rsidR="00FB1A94" w:rsidRPr="00FB1A94" w:rsidRDefault="00FB1A94" w:rsidP="00FB1A94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Кличханова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Р.Э. директор школы,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Почетный работник общего образования РФ»,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Урдуханова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Ч.А.. зам. директора, учитель английского языка - Почётный работник общего образования Российской Федерации,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Мукаилов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И.Р. –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нач.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.«Почетный работник общего образования РФ»,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Эльдарова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зам.директора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ВР,- «Почетный работник общего образования РФ», 2 учителя награждены грамотами Министерства образования и науки Российской Федерации</w:t>
      </w:r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 </w:t>
      </w:r>
      <w:proofErr w:type="spell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Кличханов</w:t>
      </w:r>
      <w:proofErr w:type="spellEnd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Р.М.- </w:t>
      </w:r>
      <w:proofErr w:type="spell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proofErr w:type="gram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ир.по</w:t>
      </w:r>
      <w:proofErr w:type="spellEnd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ИКТ,и</w:t>
      </w:r>
      <w:proofErr w:type="spellEnd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Алисултанова</w:t>
      </w:r>
      <w:proofErr w:type="spellEnd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А.А.,учительница</w:t>
      </w:r>
      <w:proofErr w:type="spellEnd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биологии)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еще 10 учителей являются Почетными работниками общего образования РФ. 1 учитель является победителем Гранта Президента Р.Д.  . Средний 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педагогический стаж всех  работников свыше 20 лет. 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полностью обеспечена педагогическими кадрами.</w:t>
      </w:r>
    </w:p>
    <w:p w:rsidR="00FB1A94" w:rsidRPr="00FB1A94" w:rsidRDefault="00FB1A94" w:rsidP="00FB1A94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Поставленные перед педагогическим коллективом задачи, выполнены практически в полном объеме, чему способствовали:</w:t>
      </w:r>
    </w:p>
    <w:p w:rsidR="00FB1A94" w:rsidRPr="00FB1A94" w:rsidRDefault="00FB1A94" w:rsidP="00FB1A9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спланированная деятельность администрации школы по созданию условий для участников образовательного процесса; </w:t>
      </w:r>
    </w:p>
    <w:p w:rsidR="00FB1A94" w:rsidRPr="00FB1A94" w:rsidRDefault="00FB1A94" w:rsidP="00FB1A9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выполнения принятых управленческих решений, обеспечивающий качество результативности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FB1A94" w:rsidRPr="00FB1A94" w:rsidRDefault="00FB1A94" w:rsidP="00FB1A94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причинно-следственных связей отдельных педагогических явлений и соответствующая коррекция деятельности. 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Высшей формой коллективной методической работы школы является 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педагогический совет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.   При подготовке тематических педсоветов в школе создается творческая группа учителей, которые подбирают информацию,   формулируют вопросы.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2017 – 2018 учебном году было проведено  6</w:t>
      </w:r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педсоветов,  из них    три тематических, связанных с проблемой школы и задачами на текущий учебный год.</w:t>
      </w:r>
    </w:p>
    <w:p w:rsidR="00FB1A94" w:rsidRPr="00FB1A94" w:rsidRDefault="00FB1A94" w:rsidP="00FB1A94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школе создан 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методический совет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план работы которого подчинен задачам методической работы и   соответствует   методической теме школы.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него вошли директор школы, заместитель директора по УВР,    руководители школьных методических объединений</w:t>
      </w:r>
    </w:p>
    <w:p w:rsidR="00FB1A94" w:rsidRPr="00FB1A94" w:rsidRDefault="00DF2F2B" w:rsidP="00FB1A94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Times New Roman" w:hAnsi="Calibri" w:cs="Times New Roman"/>
          <w:bCs/>
          <w:noProof/>
          <w:lang w:eastAsia="ru-RU"/>
        </w:rPr>
      </w:r>
      <w:r>
        <w:rPr>
          <w:rFonts w:ascii="Calibri" w:eastAsia="Times New Roman" w:hAnsi="Calibri" w:cs="Times New Roman"/>
          <w:bCs/>
          <w:noProof/>
          <w:lang w:eastAsia="ru-RU"/>
        </w:rPr>
        <w:pict>
          <v:group id="Полотно 22" o:spid="_x0000_s1026" editas="canvas" style="width:490.95pt;height:319.25pt;mso-position-horizontal-relative:char;mso-position-vertical-relative:line" coordsize="62350,40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62350;height:40544;visibility:visible;mso-wrap-style:square">
              <v:fill o:detectmouseclick="t"/>
              <v:path o:connecttype="none"/>
            </v:shape>
            <v:rect id="Rectangle 4" o:spid="_x0000_s1028" style="position:absolute;left:20974;top:1405;width:2085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>
              <v:textbox>
                <w:txbxContent>
                  <w:p w:rsidR="00DF2F2B" w:rsidRDefault="00DF2F2B" w:rsidP="00FB1A94">
                    <w:pPr>
                      <w:ind w:firstLine="540"/>
                      <w:jc w:val="both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В школе создан </w:t>
                    </w:r>
                    <w:r w:rsidRPr="00A529D9">
                      <w:rPr>
                        <w:rFonts w:ascii="Times New Roman" w:hAnsi="Times New Roman"/>
                        <w:b/>
                        <w:sz w:val="24"/>
                        <w:szCs w:val="24"/>
                      </w:rPr>
                      <w:t>методический совет</w:t>
                    </w: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>,</w:t>
                    </w:r>
                    <w:r w:rsidRPr="00A529D9">
                      <w:rPr>
                        <w:rFonts w:ascii="Times New Roman" w:hAnsi="Times New Roman"/>
                        <w:bCs/>
                        <w:sz w:val="24"/>
                        <w:szCs w:val="24"/>
                      </w:rPr>
                      <w:t xml:space="preserve"> план работы которого подчинен задачам методической работы и   соответствует   методической теме школы.</w:t>
                    </w: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В него вошли директор школы, 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заместитель директора по УВР,  </w:t>
                    </w:r>
                    <w:r w:rsidRPr="00A529D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руководители школьных методических объ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единений,   социальный педагог.</w:t>
                    </w:r>
                  </w:p>
                  <w:p w:rsidR="00DF2F2B" w:rsidRPr="00AC3EB0" w:rsidRDefault="00DF2F2B" w:rsidP="00FB1A94">
                    <w:pPr>
                      <w:ind w:firstLine="540"/>
                      <w:jc w:val="both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</w:p>
                  <w:p w:rsidR="00DF2F2B" w:rsidRPr="00A54883" w:rsidRDefault="00DF2F2B" w:rsidP="00FB1A94">
                    <w:pPr>
                      <w:jc w:val="center"/>
                      <w:rPr>
                        <w:rFonts w:ascii="Times New Roman" w:hAnsi="Times New Roman"/>
                        <w:b/>
                        <w:color w:val="C00000"/>
                        <w:sz w:val="28"/>
                        <w:szCs w:val="28"/>
                      </w:rPr>
                    </w:pPr>
                    <w:r w:rsidRPr="00A54883">
                      <w:rPr>
                        <w:b/>
                        <w:color w:val="C00000"/>
                        <w:sz w:val="28"/>
                        <w:szCs w:val="28"/>
                      </w:rPr>
                      <w:t>Директор</w:t>
                    </w:r>
                  </w:p>
                </w:txbxContent>
              </v:textbox>
            </v:rect>
            <v:rect id="Rectangle 5" o:spid="_x0000_s1029" style="position:absolute;left:3694;top:8263;width:12575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<v:textbox>
                <w:txbxContent>
                  <w:p w:rsidR="00DF2F2B" w:rsidRPr="00A54883" w:rsidRDefault="00DF2F2B" w:rsidP="00FB1A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54883">
                      <w:t xml:space="preserve">Зам. директора по УВР  </w:t>
                    </w:r>
                  </w:p>
                </w:txbxContent>
              </v:textbox>
            </v:rect>
            <v:rect id="Rectangle 6" o:spid="_x0000_s1030" style="position:absolute;left:22500;top:8263;width:17615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<v:textbox>
                <w:txbxContent>
                  <w:p w:rsidR="00DF2F2B" w:rsidRPr="00A54883" w:rsidRDefault="00DF2F2B" w:rsidP="00FB1A94">
                    <w:pPr>
                      <w:jc w:val="center"/>
                      <w:rPr>
                        <w:rFonts w:ascii="Times New Roman" w:hAnsi="Times New Roman"/>
                        <w:b/>
                        <w:color w:val="4F81BD"/>
                        <w:sz w:val="28"/>
                        <w:szCs w:val="28"/>
                      </w:rPr>
                    </w:pPr>
                    <w:r w:rsidRPr="00A54883">
                      <w:rPr>
                        <w:b/>
                        <w:color w:val="4F81BD"/>
                        <w:sz w:val="28"/>
                        <w:szCs w:val="28"/>
                      </w:rPr>
                      <w:t>Педсовет</w:t>
                    </w:r>
                  </w:p>
                </w:txbxContent>
              </v:textbox>
            </v:rect>
            <v:rect id="Rectangle 7" o:spid="_x0000_s1031" style="position:absolute;left:45618;top:8263;width:11795;height:57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<v:textbox>
                <w:txbxContent>
                  <w:p w:rsidR="00DF2F2B" w:rsidRPr="00A54883" w:rsidRDefault="00DF2F2B" w:rsidP="00FB1A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54883">
                      <w:t>Совет школы</w:t>
                    </w:r>
                  </w:p>
                </w:txbxContent>
              </v:textbox>
            </v:rect>
            <v:rect id="Rectangle 8" o:spid="_x0000_s1032" style="position:absolute;left:45618;top:16263;width:13432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<v:textbox>
                <w:txbxContent>
                  <w:p w:rsidR="00DF2F2B" w:rsidRPr="00A54883" w:rsidRDefault="00DF2F2B" w:rsidP="00FB1A94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A54883">
                      <w:t>Аттестационная комиссия</w:t>
                    </w:r>
                  </w:p>
                </w:txbxContent>
              </v:textbox>
            </v:rect>
            <v:rect id="Rectangle 9" o:spid="_x0000_s1033" style="position:absolute;left:20974;top:16263;width:20855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<v:textbox>
                <w:txbxContent>
                  <w:p w:rsidR="00DF2F2B" w:rsidRPr="00A54883" w:rsidRDefault="00DF2F2B" w:rsidP="00FB1A94">
                    <w:pPr>
                      <w:jc w:val="center"/>
                      <w:rPr>
                        <w:rFonts w:ascii="Times New Roman" w:hAnsi="Times New Roman"/>
                        <w:b/>
                        <w:color w:val="00B050"/>
                        <w:sz w:val="28"/>
                        <w:szCs w:val="28"/>
                      </w:rPr>
                    </w:pPr>
                    <w:r w:rsidRPr="00A54883">
                      <w:rPr>
                        <w:b/>
                        <w:color w:val="00B050"/>
                        <w:sz w:val="28"/>
                        <w:szCs w:val="28"/>
                      </w:rPr>
                      <w:t>Методический  совет</w:t>
                    </w:r>
                  </w:p>
                </w:txbxContent>
              </v:textbox>
            </v:rect>
            <v:line id="Line 10" o:spid="_x0000_s1034" style="position:absolute;flip:x;visibility:visible;mso-wrap-style:square" from="16269,4834" to="24266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0pU8AAAADaAAAADwAAAGRycy9kb3ducmV2LnhtbERPTWvCQBC9F/wPyxR6CXXTCtpGV7FV&#10;QSg9GD30OGTHJDQ7G7JTjf/eFYQeH+97tuhdo07UhdqzgZdhCoq48Lbm0sBhv3l+AxUE2WLjmQxc&#10;KMBiPniYYWb9mXd0yqVUMYRDhgYqkTbTOhQVOQxD3xJH7ug7hxJhV2rb4TmGu0a/pulYO6w5NlTY&#10;0mdFxW/+5+KMzTevRqPkw+kkeaf1j3ylWox5euyXU1BCvfyL7+6tNTCB25XoBz2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DtKVPAAAAA2gAAAA8AAAAAAAAAAAAAAAAA&#10;oQIAAGRycy9kb3ducmV2LnhtbFBLBQYAAAAABAAEAPkAAACOAwAAAAA=&#10;">
              <v:stroke endarrow="block"/>
            </v:line>
            <v:line id="Line 11" o:spid="_x0000_s1035" style="position:absolute;visibility:visible;mso-wrap-style:square" from="29640,4834" to="29649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  <v:line id="Line 12" o:spid="_x0000_s1036" style="position:absolute;visibility:visible;mso-wrap-style:square" from="41829,4351" to="51696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Oc9PsMAAADaAAAADwAAAGRycy9kb3ducmV2LnhtbESPT2sCMRTE7wW/Q3hCbzWrB+1ujVJc&#10;BA+14B88Pzevm6Wbl2UT1/TbN0Khx2FmfsMs19G2YqDeN44VTCcZCOLK6YZrBefT9uUVhA/IGlvH&#10;pOCHPKxXo6clFtrd+UDDMdQiQdgXqMCE0BVS+sqQRT9xHXHyvlxvMSTZ11L3eE9w28pZls2lxYbT&#10;gsGONoaq7+PNKliY8iAXsvw4fZZDM83jPl6uuVLP4/j+BiJQDP/hv/ZOK8jhcSXdALn6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znPT7DAAAA2gAAAA8AAAAAAAAAAAAA&#10;AAAAoQIAAGRycy9kb3ducmV2LnhtbFBLBQYAAAAABAAEAPkAAACRAwAAAAA=&#10;">
              <v:stroke endarrow="block"/>
            </v:line>
            <v:line id="Line 13" o:spid="_x0000_s1037" style="position:absolute;visibility:visible;mso-wrap-style:square" from="36841,4834" to="48147,1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  <v:line id="Line 14" o:spid="_x0000_s1038" style="position:absolute;visibility:visible;mso-wrap-style:square" from="32306,4834" to="32315,8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G2uE8MAAADb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RP4/SUeIO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trhPDAAAA2wAAAA8AAAAAAAAAAAAA&#10;AAAAoQIAAGRycy9kb3ducmV2LnhtbFBLBQYAAAAABAAEAPkAAACRAwAAAAA=&#10;"/>
            <v:line id="Line 15" o:spid="_x0000_s1039" style="position:absolute;visibility:visible;mso-wrap-style:square" from="36841,13977" to="36841,1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<v:stroke endarrow="block"/>
            </v:line>
            <v:line id="Line 16" o:spid="_x0000_s1040" style="position:absolute;visibility:visible;mso-wrap-style:square" from="41829,18557" to="45618,1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<v:stroke endarrow="block"/>
            </v:line>
            <v:line id="Line 17" o:spid="_x0000_s1041" style="position:absolute;visibility:visible;mso-wrap-style:square" from="52347,13977" to="52356,162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<v:stroke endarrow="block"/>
            </v:line>
            <v:rect id="Rectangle 18" o:spid="_x0000_s1042" style="position:absolute;left:16269;top:24264;width:6231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3Bk8EA&#10;AADbAAAADwAAAGRycy9kb3ducmV2LnhtbERPS2sCMRC+F/ofwhS81WylFl3NikgF0UtdH+dhM/ug&#10;m8maRN3++0Yo9DYf33Pmi9604kbON5YVvA0TEMSF1Q1XCo6H9esEhA/IGlvLpOCHPCyy56c5ptre&#10;eU+3PFQihrBPUUEdQpdK6YuaDPqh7YgjV1pnMEToKqkd3mO4aeUoST6kwYZjQ40drWoqvvOrUXDK&#10;z0RVeWnfp+ttP56ys59fO6UGL/1yBiJQH/7Ff+6NjvPH8PglHiCz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NwZPBAAAA2wAAAA8AAAAAAAAAAAAAAAAAmAIAAGRycy9kb3du&#10;cmV2LnhtbFBLBQYAAAAABAAEAPUAAACGAwAAAAA=&#10;">
              <v:textbox style="layout-flow:vertical;mso-layout-flow-alt:bottom-to-top">
                <w:txbxContent>
                  <w:p w:rsidR="00DF2F2B" w:rsidRPr="00A54883" w:rsidRDefault="00DF2F2B" w:rsidP="00FB1A94">
                    <w:pPr>
                      <w:ind w:right="113" w:firstLine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A54883">
                      <w:rPr>
                        <w:b/>
                      </w:rPr>
                      <w:t>МО учителей -</w:t>
                    </w:r>
                    <w:r w:rsidRPr="00A54883">
                      <w:rPr>
                        <w:rFonts w:ascii="Times New Roman" w:hAnsi="Times New Roman"/>
                        <w:b/>
                      </w:rPr>
                      <w:t>предметников</w:t>
                    </w:r>
                  </w:p>
                  <w:p w:rsidR="00DF2F2B" w:rsidRDefault="00DF2F2B" w:rsidP="00FB1A94">
                    <w:pPr>
                      <w:jc w:val="center"/>
                    </w:pPr>
                  </w:p>
                </w:txbxContent>
              </v:textbox>
            </v:rect>
            <v:rect id="Rectangle 19" o:spid="_x0000_s1043" style="position:absolute;left:27926;top:24264;width:7046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9f5MAA&#10;AADbAAAADwAAAGRycy9kb3ducmV2LnhtbERPTYvCMBC9L/gfwgje1lRR0a5RRBREL2vd3fPQjG2x&#10;mdQkav33ZmFhb/N4nzNftqYWd3K+sqxg0E9AEOdWV1wo+Dpt36cgfEDWWFsmBU/ysFx03uaYavvg&#10;I92zUIgYwj5FBWUITSqlz0sy6Pu2IY7c2TqDIUJXSO3wEcNNLYdJMpEGK44NJTa0Lim/ZDej4Dv7&#10;ISrO13o02+7b8Yyd3XwelOp129UHiEBt+Bf/uXc6zp/A7y/xALl4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N9f5MAAAADbAAAADwAAAAAAAAAAAAAAAACYAgAAZHJzL2Rvd25y&#10;ZXYueG1sUEsFBgAAAAAEAAQA9QAAAIUDAAAAAA==&#10;">
              <v:textbox style="layout-flow:vertical;mso-layout-flow-alt:bottom-to-top">
                <w:txbxContent>
                  <w:p w:rsidR="00DF2F2B" w:rsidRPr="00A54883" w:rsidRDefault="00DF2F2B" w:rsidP="00FB1A94">
                    <w:pPr>
                      <w:ind w:left="113" w:right="11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A54883">
                      <w:rPr>
                        <w:b/>
                      </w:rPr>
                      <w:t xml:space="preserve">МО учителей начальных </w:t>
                    </w:r>
                    <w:proofErr w:type="spellStart"/>
                    <w:r>
                      <w:rPr>
                        <w:rFonts w:ascii="Times New Roman" w:hAnsi="Times New Roman"/>
                        <w:b/>
                      </w:rPr>
                      <w:t>к</w:t>
                    </w:r>
                    <w:r w:rsidRPr="00A54883">
                      <w:rPr>
                        <w:rFonts w:ascii="Times New Roman" w:hAnsi="Times New Roman"/>
                        <w:b/>
                      </w:rPr>
                      <w:t>классов</w:t>
                    </w:r>
                    <w:proofErr w:type="spellEnd"/>
                  </w:p>
                  <w:p w:rsidR="00DF2F2B" w:rsidRPr="001D5293" w:rsidRDefault="00DF2F2B" w:rsidP="00FB1A94">
                    <w:pPr>
                      <w:jc w:val="center"/>
                    </w:pPr>
                    <w:r w:rsidRPr="001D5293">
                      <w:rPr>
                        <w:b/>
                      </w:rPr>
                      <w:t xml:space="preserve">начальных  классов </w:t>
                    </w:r>
                  </w:p>
                </w:txbxContent>
              </v:textbox>
            </v:rect>
            <v:rect id="Rectangle 20" o:spid="_x0000_s1044" style="position:absolute;left:37981;top:24264;width:5503;height:1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6f8EA&#10;AADbAAAADwAAAGRycy9kb3ducmV2LnhtbERPS2sCMRC+F/wPYYTeNKu0VVejSKlQ9KLr4zxsxt3F&#10;zWSbpLr+e1MQepuP7zmzRWtqcSXnK8sKBv0EBHFudcWFgsN+1RuD8AFZY22ZFNzJw2LeeZlhqu2N&#10;d3TNQiFiCPsUFZQhNKmUPi/JoO/bhjhyZ+sMhghdIbXDWww3tRwmyYc0WHFsKLGhz5LyS/ZrFByz&#10;E1Fx/qnfJqt1+z5hZ7+2G6Veu+1yCiJQG/7FT/e3jvNH8PdLPE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T+n/BAAAA2wAAAA8AAAAAAAAAAAAAAAAAmAIAAGRycy9kb3du&#10;cmV2LnhtbFBLBQYAAAAABAAEAPUAAACGAwAAAAA=&#10;">
              <v:textbox style="layout-flow:vertical;mso-layout-flow-alt:bottom-to-top">
                <w:txbxContent>
                  <w:p w:rsidR="00DF2F2B" w:rsidRPr="00A54883" w:rsidRDefault="00DF2F2B" w:rsidP="00FB1A94">
                    <w:pPr>
                      <w:ind w:right="113" w:firstLine="360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A54883">
                      <w:rPr>
                        <w:b/>
                      </w:rPr>
                      <w:t>МО  классных руководителей</w:t>
                    </w:r>
                  </w:p>
                  <w:p w:rsidR="00DF2F2B" w:rsidRDefault="00DF2F2B" w:rsidP="00FB1A94">
                    <w:pPr>
                      <w:jc w:val="center"/>
                    </w:pPr>
                  </w:p>
                </w:txbxContent>
              </v:textbox>
            </v:rect>
            <v:line id="Line 21" o:spid="_x0000_s1045" style="position:absolute;visibility:visible;mso-wrap-style:square" from="10208,13977" to="20974,185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8EOs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6z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M8EOsUAAADbAAAADwAAAAAAAAAA&#10;AAAAAAChAgAAZHJzL2Rvd25yZXYueG1sUEsFBgAAAAAEAAQA+QAAAJMDAAAAAA==&#10;">
              <v:stroke endarrow="block"/>
            </v:line>
            <v:line id="Line 22" o:spid="_x0000_s1046" style="position:absolute;flip:x;visibility:visible;mso-wrap-style:square" from="30781,21978" to="30789,2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Uh78QAAADbAAAADwAAAGRycy9kb3ducmV2LnhtbESPQWvCQBCF70L/wzIFL0E3KkiNbkJr&#10;KxSkh1oPHofsmASzsyE71fTfdwsFbzO89715sykG16or9aHxbGA2TUERl942XBk4fu0mT6CCIFts&#10;PZOBHwpQ5A+jDWbW3/iTrgepVAzhkKGBWqTLtA5lTQ7D1HfEUTv73qHEta+07fEWw12r52m61A4b&#10;jhdq7GhbU3k5fLtYY/fBr4tF8uJ0kqzo7ST7VIsx48fheQ1KaJC7+Z9+t5Fbwd8vcQCd/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JSHvxAAAANsAAAAPAAAAAAAAAAAA&#10;AAAAAKECAABkcnMvZG93bnJldi54bWxQSwUGAAAAAAQABAD5AAAAkgMAAAAA&#10;">
              <v:stroke endarrow="block"/>
            </v:line>
            <v:line id="Line 23" o:spid="_x0000_s1047" style="position:absolute;flip:x;visibility:visible;mso-wrap-style:square" from="20974,21978" to="25355,2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NCz8QAAADbAAAADwAAAGRycy9kb3ducmV2LnhtbESPwUrDQBCG74LvsIzQS2g3bUE0dhO0&#10;tiBID9YePA7ZMQlmZ0N2bOPbOwfB4/DP/803m2oKvTnTmLrIDpaLHAxxHX3HjYPT+35+ByYJssc+&#10;Mjn4oQRVeX21wcLHC7/R+SiNUQinAh20IkNhbapbCpgWcSDW7DOOAUXHsbF+xIvCQ29XeX5rA3as&#10;F1ocaNtS/XX8DqqxP/Dzep09BZtl97T7kNfcinOzm+nxAYzQJP/Lf+0X72Cl9vqLAsCW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c0LPxAAAANsAAAAPAAAAAAAAAAAA&#10;AAAAAKECAABkcnMvZG93bnJldi54bWxQSwUGAAAAAAQABAD5AAAAkgMAAAAA&#10;">
              <v:stroke endarrow="block"/>
            </v:line>
            <v:line id="Line 24" o:spid="_x0000_s1048" style="position:absolute;visibility:visible;mso-wrap-style:square" from="37981,21978" to="40629,242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lnGsQAAADb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TmWcaxAAAANsAAAAPAAAAAAAAAAAA&#10;AAAAAKECAABkcnMvZG93bnJldi54bWxQSwUGAAAAAAQABAD5AAAAkgMAAAAA&#10;">
              <v:stroke endarrow="block"/>
            </v:line>
            <w10:wrap type="none"/>
            <w10:anchorlock/>
          </v:group>
        </w:pict>
      </w:r>
    </w:p>
    <w:p w:rsidR="00FB1A94" w:rsidRPr="00FB1A94" w:rsidRDefault="00FB1A94" w:rsidP="00FB1A9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методического совета основывалась на общей воспитательно-образовательной цели школы, состоящей в развитии личности ученика и учителя, и    строилась в тесном контакте с методическими объединениями, через педсоветы, семинары.</w:t>
      </w:r>
    </w:p>
    <w:p w:rsidR="00FB1A94" w:rsidRPr="00FB1A94" w:rsidRDefault="00FB1A94" w:rsidP="00FB1A94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каждом заседании методического совета подводились итоги работы учителей-предметников:</w:t>
      </w:r>
    </w:p>
    <w:p w:rsidR="00FB1A94" w:rsidRPr="00FB1A94" w:rsidRDefault="00FB1A94" w:rsidP="00FB1A94">
      <w:pPr>
        <w:numPr>
          <w:ilvl w:val="0"/>
          <w:numId w:val="15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 повышением качества знаний, умений и навыков учащихся; </w:t>
      </w:r>
    </w:p>
    <w:p w:rsidR="00FB1A94" w:rsidRPr="00FB1A94" w:rsidRDefault="00FB1A94" w:rsidP="00FB1A94">
      <w:pPr>
        <w:numPr>
          <w:ilvl w:val="0"/>
          <w:numId w:val="15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предупреждению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обучении, </w:t>
      </w:r>
    </w:p>
    <w:p w:rsidR="00FB1A94" w:rsidRPr="00FB1A94" w:rsidRDefault="00FB1A94" w:rsidP="00FB1A94">
      <w:pPr>
        <w:numPr>
          <w:ilvl w:val="0"/>
          <w:numId w:val="15"/>
        </w:numPr>
        <w:spacing w:after="0" w:line="240" w:lineRule="auto"/>
        <w:ind w:left="1134" w:hanging="28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учащимися с повышенной учебной мотивацией.</w:t>
      </w:r>
    </w:p>
    <w:p w:rsidR="00FB1A94" w:rsidRPr="00FB1A94" w:rsidRDefault="00FB1A94" w:rsidP="00FB1A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План работы методического совета на 2017-2018 учебный год выполнен полностью.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left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учителей</w:t>
      </w:r>
    </w:p>
    <w:p w:rsidR="00FB1A94" w:rsidRPr="00FB1A94" w:rsidRDefault="00FB1A94" w:rsidP="00FB1A94">
      <w:pPr>
        <w:spacing w:after="0" w:line="240" w:lineRule="auto"/>
        <w:ind w:left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2017-2018 учебном году  учитель  истории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Алисултанов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Э.Э., учитель  начальных классов Абдуллаева И.Г., учитель математики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Абдулгалимова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Г.М.. подтвердили 1 квалификационную категорию, учителя родного языка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Эльдарова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Махсудова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М.С.,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Алисултанова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 и  биологии, подтвердили  высшую квалификационную категорию. 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Курсы повышения квалификации.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прошедшем учебном году прошли курсы, следующие учителя: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Абдурахманова Ф.Г.  ДИРО, 72 ЧАСА, </w:t>
      </w:r>
    </w:p>
    <w:p w:rsidR="00FB1A94" w:rsidRPr="00FB1A94" w:rsidRDefault="00FB1A94" w:rsidP="00FB1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Теория и методика преподавания русского языка и литературы в условиях реализации ФГОС.</w:t>
      </w:r>
    </w:p>
    <w:p w:rsidR="00FB1A94" w:rsidRPr="00FB1A94" w:rsidRDefault="00FB1A94" w:rsidP="00FB1A9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Масанова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Н.Б. НАНОДНО «ДИЭТ»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. Теория и методика преподавания русского языка и литературы в условиях реализации ФГОС.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3.Подготовка учащихся 10-11 классов к ЕГЭ и вузовским олимпиадам по  </w:t>
      </w:r>
      <w:proofErr w:type="spellStart"/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spellEnd"/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русскому языку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Алиева Д.И. 108.ч</w:t>
      </w:r>
      <w:proofErr w:type="gramStart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.Д</w:t>
      </w:r>
      <w:proofErr w:type="gramEnd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ИРО. Совершенствование  деятельности учителя начальных классов в современных условиях.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Самедова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С.Д. 108.ДИРО,Совершенствование  деятельности учителя начальных классов в современных условиях.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Кайтмазова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З.З.,72 </w:t>
      </w: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часа</w:t>
      </w:r>
      <w:proofErr w:type="gram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,.</w:t>
      </w:r>
      <w:proofErr w:type="gramEnd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Совершенствование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деятельности учителя начальных классов в современных условиях.</w:t>
      </w:r>
    </w:p>
    <w:p w:rsidR="00FB1A94" w:rsidRPr="00FB1A94" w:rsidRDefault="00FB1A94" w:rsidP="00FB1A9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Гаджимурадова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Э.М.,108часов, Актуальные вопросы географического </w:t>
      </w: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proofErr w:type="gram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.Ф</w:t>
      </w:r>
      <w:proofErr w:type="gram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-основное образование/ содержание и механизм реализации/</w:t>
      </w:r>
    </w:p>
    <w:p w:rsidR="00FB1A94" w:rsidRPr="00FB1A94" w:rsidRDefault="00FB1A94" w:rsidP="00FB1A9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Махсудова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М.С.,72 ЧАСА, </w:t>
      </w: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диро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Реализация требований ФГОС основного общего образования при обучении родного языка и литературы.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 введением ФГОС ООО,   100% учителя-предметники,  работающие в основной  школе</w:t>
      </w:r>
      <w:proofErr w:type="gram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прошли курсы по программе «Введение ФГОС ОО»,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Вебинары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семинары,  публикации, конкурсы и олимпиады</w:t>
      </w: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Необходимо отметить, что   учителя школы все активнее принимают участие в    мероприятиях муниципального, областного, всероссийского, международного уровней, в которых они делятся своим опытом, наработками методической работы.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3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6"/>
        <w:gridCol w:w="6901"/>
      </w:tblGrid>
      <w:tr w:rsidR="00FB1A94" w:rsidRPr="00FB1A94" w:rsidTr="00FB1A94"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A94" w:rsidRPr="00FB1A94" w:rsidRDefault="00FB1A94" w:rsidP="00FB1A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A94" w:rsidRPr="00FB1A94" w:rsidRDefault="00FB1A94" w:rsidP="00FB1A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1A94" w:rsidRPr="00FB1A94" w:rsidRDefault="00FB1A94" w:rsidP="00FB1A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</w:p>
          <w:p w:rsidR="00FB1A94" w:rsidRPr="00FB1A94" w:rsidRDefault="00FB1A94" w:rsidP="00FB1A94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shd w:val="clear" w:color="auto" w:fill="FFFFFF"/>
              <w:spacing w:after="120"/>
              <w:rPr>
                <w:rFonts w:ascii="Helvetica" w:eastAsia="Times New Roman" w:hAnsi="Helvetica" w:cs="Helvetica"/>
                <w:color w:val="262626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Алисултанов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Э.Э.</w:t>
            </w:r>
          </w:p>
          <w:p w:rsidR="00FB1A94" w:rsidRPr="00FB1A94" w:rsidRDefault="00FB1A94" w:rsidP="00FB1A9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</w:t>
            </w:r>
            <w:proofErr w:type="spell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Финансовая грамотность</w:t>
            </w:r>
          </w:p>
          <w:p w:rsidR="00FB1A94" w:rsidRPr="00FB1A94" w:rsidRDefault="00FB1A94" w:rsidP="00FB1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2.Кличханов Р.М. Финансовая грамотность.</w:t>
            </w:r>
          </w:p>
          <w:p w:rsidR="00FB1A94" w:rsidRPr="00FB1A94" w:rsidRDefault="00FB1A94" w:rsidP="00FB1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</w:p>
          <w:p w:rsidR="00FB1A94" w:rsidRPr="00FB1A94" w:rsidRDefault="00FB1A94" w:rsidP="00FB1A9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A94" w:rsidRPr="00FB1A94" w:rsidRDefault="00FB1A94" w:rsidP="00FB1A9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Приоритетные направления методической работы школы </w:t>
      </w:r>
    </w:p>
    <w:p w:rsidR="00FB1A94" w:rsidRPr="00FB1A94" w:rsidRDefault="00FB1A94" w:rsidP="00FB1A94">
      <w:pPr>
        <w:shd w:val="clear" w:color="auto" w:fill="FFFFFF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 2018-2019 учебный год:</w:t>
      </w:r>
    </w:p>
    <w:p w:rsidR="00FB1A94" w:rsidRPr="00FB1A94" w:rsidRDefault="00FB1A94" w:rsidP="00FB1A9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условий для непрерывного совершенствования профессионального мастерства учителя с целью достижения современного качества образования в условиях реализации ФГОС ООО;</w:t>
      </w:r>
    </w:p>
    <w:p w:rsidR="00FB1A94" w:rsidRPr="00FB1A94" w:rsidRDefault="00FB1A94" w:rsidP="00FB1A9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 обеспечение образовательного процесса;</w:t>
      </w:r>
    </w:p>
    <w:p w:rsidR="00FB1A94" w:rsidRPr="00FB1A94" w:rsidRDefault="00FB1A94" w:rsidP="00FB1A9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обеспечение условий для изучения, обобщения и распространения передового опыта;</w:t>
      </w:r>
    </w:p>
    <w:p w:rsidR="00FB1A94" w:rsidRPr="00FB1A94" w:rsidRDefault="00FB1A94" w:rsidP="00FB1A9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внеклассной работы по учебным предметам;</w:t>
      </w:r>
    </w:p>
    <w:p w:rsidR="00FB1A94" w:rsidRPr="00FB1A94" w:rsidRDefault="00FB1A94" w:rsidP="00FB1A9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методов отслеживания качества образования;</w:t>
      </w:r>
    </w:p>
    <w:p w:rsidR="00FB1A94" w:rsidRPr="00FB1A94" w:rsidRDefault="00FB1A94" w:rsidP="00FB1A94">
      <w:pPr>
        <w:numPr>
          <w:ilvl w:val="0"/>
          <w:numId w:val="1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над повышением профессионального имиджа учителя и школы.</w:t>
      </w:r>
    </w:p>
    <w:p w:rsidR="00FB1A94" w:rsidRPr="00FB1A94" w:rsidRDefault="00FB1A94" w:rsidP="00FB1A94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Вывод: Условия обеспечения образовательного процесса (научно-методическое обеспечение, кадровый потенциал) соответствуют требованиям ФГОС НОО , ФГОС ООО, СОО, ГОС.; отвечают нормам действующего законодательства и позволяют качественно организовывать образовательный процесс</w:t>
      </w:r>
      <w:proofErr w:type="gramStart"/>
      <w:r w:rsidRPr="00FB1A9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zh-CN"/>
        </w:rPr>
        <w:t>.</w:t>
      </w:r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В</w:t>
      </w:r>
      <w:proofErr w:type="gramEnd"/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2018-2019 учебном году продолжать создавать  условия для педагогов  школы по прохождению аттестации и курсовой переподготовки; стимулировать педагогов к участию в профессиональных конкурсах, научно-практических конференциях,  публикации материалов из опыта работы. Вести целенаправленную работу по созданию страничек педагогов школы на школьном сайте. Продолжать организацию </w:t>
      </w:r>
      <w:proofErr w:type="spellStart"/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внутришкольного</w:t>
      </w:r>
      <w:proofErr w:type="spellEnd"/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повышения квалификации педагогов на основе их участия в методических объединениях, семинарах и мастер-классах.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ind w:left="142"/>
        <w:rPr>
          <w:rFonts w:ascii="Calibri" w:eastAsia="Times New Roman" w:hAnsi="Calibri" w:cs="Times New Roman"/>
          <w:b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10. </w:t>
      </w:r>
      <w:r w:rsidRPr="00FB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качества учебно-методического, библиотечно-информационного и материально- технического обеспечения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Библиотечный фонд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Для осуществления образовательного процесса необходима разнообразная литература, которой располагает библиотека. Учащиеся школы обеспечены учебниками на 90%, из них -   90% из школьного фонда. 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фонд, включаяучебно-методическую литературу, художественную литературу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10648 </w:t>
      </w: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экз.</w:t>
      </w:r>
      <w:proofErr w:type="gram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учебники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  10114  экз.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Материально – техническая база  </w:t>
      </w:r>
    </w:p>
    <w:p w:rsidR="00FB1A94" w:rsidRPr="00FB1A94" w:rsidRDefault="00FB1A94" w:rsidP="00FB1A94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образовательного процесса зависит от уровня и состояния материально- технической базы образовательного учреждения.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429"/>
      </w:tblGrid>
      <w:tr w:rsidR="00FB1A94" w:rsidRPr="00FB1A94" w:rsidTr="00FB1A94"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расположена в не типовом  </w:t>
            </w:r>
            <w:r w:rsidRPr="00FB1A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здании</w:t>
            </w:r>
          </w:p>
        </w:tc>
      </w:tr>
      <w:tr w:rsidR="00FB1A94" w:rsidRPr="00FB1A94" w:rsidTr="00FB1A9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1967г.</w:t>
            </w:r>
          </w:p>
        </w:tc>
      </w:tr>
      <w:tr w:rsidR="00FB1A94" w:rsidRPr="00FB1A94" w:rsidTr="00FB1A9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748 м</w:t>
            </w:r>
            <w:r w:rsidRPr="00FB1A94">
              <w:rPr>
                <w:rFonts w:ascii="Times New Roman" w:eastAsia="Times New Roman" w:hAnsi="Times New Roman" w:cs="Times New Roman"/>
                <w:iCs/>
                <w:position w:val="-4"/>
                <w:sz w:val="24"/>
                <w:szCs w:val="24"/>
                <w:lang w:eastAsia="ru-RU"/>
              </w:rPr>
              <w:object w:dxaOrig="160" w:dyaOrig="300">
                <v:shape id="_x0000_i1026" type="#_x0000_t75" style="width:7.5pt;height:15.65pt" o:ole="">
                  <v:imagedata r:id="rId11" o:title=""/>
                </v:shape>
                <o:OLEObject Type="Embed" ProgID="Equation.3" ShapeID="_x0000_i1026" DrawAspect="Content" ObjectID="_1617783107" r:id="rId12"/>
              </w:object>
            </w:r>
          </w:p>
        </w:tc>
      </w:tr>
      <w:tr w:rsidR="00FB1A94" w:rsidRPr="00FB1A94" w:rsidTr="00FB1A9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 на здание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A94" w:rsidRPr="00FB1A94" w:rsidRDefault="00FB1A94" w:rsidP="00FB1A94">
            <w:pPr>
              <w:autoSpaceDE w:val="0"/>
              <w:autoSpaceDN w:val="0"/>
              <w:adjustRightInd w:val="0"/>
              <w:spacing w:after="0" w:line="240" w:lineRule="auto"/>
              <w:ind w:firstLine="902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Оперативное управление</w:t>
            </w:r>
          </w:p>
        </w:tc>
      </w:tr>
    </w:tbl>
    <w:p w:rsidR="00FB1A94" w:rsidRPr="00FB1A94" w:rsidRDefault="00FB1A94" w:rsidP="00FB1A94">
      <w:pPr>
        <w:tabs>
          <w:tab w:val="left" w:pos="720"/>
        </w:tabs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общеобразовательном учреждении имеются учебные помещения для проведения уроков по  предметам учебного плана:  </w:t>
      </w:r>
    </w:p>
    <w:p w:rsidR="00FB1A94" w:rsidRPr="00FB1A94" w:rsidRDefault="00FB1A94" w:rsidP="00FB1A94">
      <w:pPr>
        <w:tabs>
          <w:tab w:val="num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 кабинетов, кабинет информатики,  имеется автоматизированное рабочее место учителя с выходом в Интернет.</w:t>
      </w:r>
    </w:p>
    <w:p w:rsidR="00FB1A94" w:rsidRPr="00FB1A94" w:rsidRDefault="00FB1A94" w:rsidP="00FB1A94">
      <w:pPr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развития интереса учащихся к занятиям спортом  в школе имеется   физкультурно - спортивная площадка, частично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оснащенный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оборудованием,. </w:t>
      </w:r>
    </w:p>
    <w:p w:rsidR="00FB1A94" w:rsidRPr="00FB1A94" w:rsidRDefault="00FB1A94" w:rsidP="00FB1A94">
      <w:pPr>
        <w:numPr>
          <w:ilvl w:val="0"/>
          <w:numId w:val="22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в школе нет спортивного зала, мастерской, оборудованной станками и инструментами для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провеления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технологии</w:t>
      </w:r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оснащенных  предметных кабинетов</w:t>
      </w:r>
      <w:proofErr w:type="gramStart"/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школе имеются      28 компьютеров, 3  принтера, 1 интерактивная доска,. Соотношение учащихся на компьютер в компьютерном классе составляет один к 17. Имеется</w:t>
      </w:r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частичный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доступ в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Интернет, создан и работает школьный сайт. Все кабинеты слабо оборудованы школьными пособиями,  таблицами и ТСО. </w:t>
      </w:r>
    </w:p>
    <w:p w:rsidR="00FB1A94" w:rsidRPr="00FB1A94" w:rsidRDefault="00FB1A94" w:rsidP="00FB1A9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классные комнаты соответствуют санитарно-гигиеническим нормам и требованиям, нет возможности соблюдать нормы освещения, из-за  маленьких площадей и наполняемости классов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площадь на одного учащегося  не  соответствуют существующим нормам. </w:t>
      </w:r>
    </w:p>
    <w:p w:rsidR="00FB1A94" w:rsidRPr="00FB1A94" w:rsidRDefault="00FB1A94" w:rsidP="00FB1A94">
      <w:pPr>
        <w:tabs>
          <w:tab w:val="left" w:pos="718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переходом на ФГОС   материально-техническая база школы</w:t>
      </w:r>
      <w:r w:rsidR="002072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слабо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пополняется. 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Вывод: Слабое информационно-технологическое обеспечение, материально-техническая база не соответствуют требованиям ФГОС (ГОС – до завершения реализации в МКОУ  </w:t>
      </w:r>
      <w:proofErr w:type="spellStart"/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>Аваданская</w:t>
      </w:r>
      <w:proofErr w:type="spellEnd"/>
      <w:r w:rsidRPr="00FB1A9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zh-CN"/>
        </w:rPr>
        <w:t xml:space="preserve"> СОШ), слабо отвечают нормам действующего законодательства и  не в полной мере позволяют качественно организовывать образовательный процесс. Помещения оборудованы в соответствии с правилами техники безопасности и противопожарной безопасности, в целом, способствуют удовлетворению образовательных запросов учащихся, усилиями работников школы поддерживаются в достойном состоянии. Во всех учебных кабинетах проведен косметический ремонт.   Продолжать вести  обновление и пополнение библиотечного фонда; дальнейшее оснащение кабинетов в соответствии с требованиями ФГОС</w:t>
      </w: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.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11. </w:t>
      </w:r>
      <w:r w:rsidRPr="00FB1A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1A94" w:rsidRPr="00FB1A94" w:rsidRDefault="00FB1A94" w:rsidP="00FB1A94">
      <w:pPr>
        <w:spacing w:after="12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Самообследование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МКОУ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Аваданской</w:t>
      </w:r>
      <w:proofErr w:type="spellEnd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показало, что организационно-правовое обеспечение образовательной деятельности, структура и система управления, реализация образовательной программы, оценка качества образования,  условия образовательного процесса в школе в целом отвечают современным требованиям. Вместе с тем, существует ряд проблем, над решением которых предстоит работать в следующем учебном году. </w:t>
      </w:r>
    </w:p>
    <w:p w:rsidR="00FB1A94" w:rsidRPr="00FB1A94" w:rsidRDefault="00FB1A94" w:rsidP="00FB1A94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Исходя из этих проблем, можно выделить</w:t>
      </w:r>
    </w:p>
    <w:p w:rsidR="00FB1A94" w:rsidRPr="00FB1A94" w:rsidRDefault="00FB1A94" w:rsidP="00FB1A94">
      <w:pPr>
        <w:spacing w:after="12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работы школы на 2018-2019 учебный год:</w:t>
      </w:r>
    </w:p>
    <w:p w:rsidR="00FB1A94" w:rsidRPr="00FB1A94" w:rsidRDefault="00FB1A94" w:rsidP="00FB1A94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организационно-правового обеспечения образовательной деятельности:</w:t>
      </w:r>
    </w:p>
    <w:p w:rsidR="00FB1A94" w:rsidRPr="00FB1A94" w:rsidRDefault="00FB1A94" w:rsidP="00FB1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обновление и пополнение  нормативной базы по введению ФГОС;</w:t>
      </w:r>
    </w:p>
    <w:p w:rsidR="00FB1A94" w:rsidRPr="00FB1A94" w:rsidRDefault="00FB1A94" w:rsidP="00FB1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внесение  изменений и дополнений в  основную образовательную программу основного </w:t>
      </w:r>
    </w:p>
    <w:p w:rsidR="00FB1A94" w:rsidRPr="00FB1A94" w:rsidRDefault="00FB1A94" w:rsidP="00FB1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общего образования в соответствии с ФГОС;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  приведение   локальных актов в соответствие с новыми требованиями.</w:t>
      </w:r>
    </w:p>
    <w:p w:rsidR="00FB1A94" w:rsidRPr="00FB1A94" w:rsidRDefault="00FB1A94" w:rsidP="00FB1A94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системы управления:</w:t>
      </w:r>
    </w:p>
    <w:p w:rsidR="00FB1A94" w:rsidRPr="00FB1A94" w:rsidRDefault="00FB1A94" w:rsidP="00FB1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дальнейшее развитие государственно-общественного управления, созданием     </w:t>
      </w:r>
    </w:p>
    <w:p w:rsidR="00FB1A94" w:rsidRPr="00FB1A94" w:rsidRDefault="00FB1A94" w:rsidP="00FB1A9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дополнительных звеньев структуры ГОУ.</w:t>
      </w:r>
    </w:p>
    <w:p w:rsidR="00FB1A94" w:rsidRPr="00FB1A94" w:rsidRDefault="00FB1A94" w:rsidP="00FB1A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реализации образовательной программы, оценки качества образования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t>-   создание условий для реализации потенциала одаренных детей;</w:t>
      </w:r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t xml:space="preserve">-  совершенствование работы педагогов по повышению качества знаний учащихся,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</w:p>
    <w:p w:rsidR="00FB1A94" w:rsidRPr="00FB1A94" w:rsidRDefault="00FB1A94" w:rsidP="00FB1A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1A94">
        <w:rPr>
          <w:rFonts w:ascii="Times New Roman" w:eastAsia="Times New Roman" w:hAnsi="Times New Roman" w:cs="Times New Roman"/>
          <w:sz w:val="24"/>
          <w:szCs w:val="24"/>
        </w:rPr>
        <w:t xml:space="preserve">   подготовке </w:t>
      </w:r>
      <w:proofErr w:type="gramStart"/>
      <w:r w:rsidRPr="00FB1A9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B1A94">
        <w:rPr>
          <w:rFonts w:ascii="Times New Roman" w:eastAsia="Times New Roman" w:hAnsi="Times New Roman" w:cs="Times New Roman"/>
          <w:sz w:val="24"/>
          <w:szCs w:val="24"/>
        </w:rPr>
        <w:t xml:space="preserve"> к государственной (итоговой) аттестации;</w:t>
      </w:r>
    </w:p>
    <w:p w:rsidR="00FB1A94" w:rsidRPr="00FB1A94" w:rsidRDefault="00FB1A94" w:rsidP="00FB1A94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развитие информационно-образовательной среды;</w:t>
      </w:r>
    </w:p>
    <w:p w:rsidR="00FB1A94" w:rsidRPr="00FB1A94" w:rsidRDefault="00FB1A94" w:rsidP="00FB1A94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совершенствование работы школьного сайта;</w:t>
      </w:r>
    </w:p>
    <w:p w:rsidR="00FB1A94" w:rsidRPr="00FB1A94" w:rsidRDefault="00FB1A94" w:rsidP="00FB1A94">
      <w:pPr>
        <w:shd w:val="clear" w:color="auto" w:fill="FFFFFF"/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 совершенствование школьной системы оценки качества образования.</w:t>
      </w:r>
    </w:p>
    <w:p w:rsidR="00FB1A94" w:rsidRPr="00FB1A94" w:rsidRDefault="00FB1A94" w:rsidP="00FB1A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 воспитательной системы: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 активизация  работы по вовлечению большего числа родителей в жизнь школы;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поддержка активных творческих семей;  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сотрудничество с   учебными заведениями, при проведении </w:t>
      </w:r>
      <w:proofErr w:type="spellStart"/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работы;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изучение интересов учащихся и активизация работы по удовлетворению </w:t>
      </w:r>
    </w:p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информационных запросов выпускников;</w:t>
      </w:r>
    </w:p>
    <w:p w:rsidR="00FB1A94" w:rsidRPr="00FB1A94" w:rsidRDefault="00FB1A94" w:rsidP="00FB1A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совершенствование  работы по профилактике правонарушений среди подростков.</w:t>
      </w:r>
    </w:p>
    <w:p w:rsidR="00FB1A94" w:rsidRPr="00FB1A94" w:rsidRDefault="00FB1A94" w:rsidP="00FB1A94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области обеспечения условий образовательного процесса</w:t>
      </w: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 создание условий для педагогов школы по прохождению аттестации и курсовой 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подготовки; 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стимулирование педагогов к участию в профессиональных конкурсах, научно-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практических </w:t>
      </w:r>
      <w:proofErr w:type="gramStart"/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конференциях</w:t>
      </w:r>
      <w:proofErr w:type="gramEnd"/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публикации материалов из опыта работы;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создание сайтов учителями;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- организация </w:t>
      </w:r>
      <w:proofErr w:type="spellStart"/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внутришкольного</w:t>
      </w:r>
      <w:proofErr w:type="spellEnd"/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повышения квалификации педагогов на основе их 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участия в методических  объединениях, семинарах и мастер-классах;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обновление и пополнение библиотечного фонда;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FB1A9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дальнейшее оснащение кабинетов в соответствии с требованиями ФГОС.</w:t>
      </w:r>
    </w:p>
    <w:p w:rsidR="00FB1A94" w:rsidRPr="00FB1A94" w:rsidRDefault="00FB1A94" w:rsidP="00FB1A9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FB1A94" w:rsidRPr="00FB1A94" w:rsidRDefault="00FB1A94" w:rsidP="00FB1A94">
      <w:pPr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1</w:t>
      </w: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ПОКАЗАТЕЛИ ДЕЯТЕЛЬНОСТИ</w:t>
      </w: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МКОУ </w:t>
      </w:r>
      <w:proofErr w:type="spellStart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Аваданская</w:t>
      </w:r>
      <w:proofErr w:type="spellEnd"/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СОШ,</w:t>
      </w: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ПОДЛЕЖАЩЕЙ САМООБСЛЕДОВАНИЮ</w:t>
      </w:r>
    </w:p>
    <w:p w:rsidR="00FB1A94" w:rsidRPr="00FB1A94" w:rsidRDefault="00FB1A94" w:rsidP="00FB1A94">
      <w:pPr>
        <w:spacing w:after="0" w:line="240" w:lineRule="auto"/>
        <w:ind w:firstLine="90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1A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2017-2018 учебный год</w:t>
      </w:r>
    </w:p>
    <w:p w:rsidR="00FB1A94" w:rsidRPr="00FB1A94" w:rsidRDefault="00FB1A94" w:rsidP="00FB1A94">
      <w:pPr>
        <w:spacing w:after="0" w:line="240" w:lineRule="auto"/>
        <w:ind w:firstLine="9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19"/>
        <w:gridCol w:w="7031"/>
        <w:gridCol w:w="1589"/>
      </w:tblGrid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FB1A94" w:rsidRPr="00FB1A94" w:rsidTr="00FB1A94">
        <w:trPr>
          <w:trHeight w:val="630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rPr>
          <w:trHeight w:val="46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численность ГКП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 человек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человек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человек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человек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06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человек/</w:t>
            </w:r>
          </w:p>
          <w:p w:rsidR="00FB1A94" w:rsidRPr="00FB1A94" w:rsidRDefault="00D06F41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35.3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A6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балла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балл государственной итоговой аттестации выпускников 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EA6601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балла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 балл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 балл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 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CF254A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человек/%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человек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44человек/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61.1 %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61.1 % 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38.8 %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38.8 % 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человека/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40 %</w:t>
            </w:r>
          </w:p>
        </w:tc>
      </w:tr>
      <w:tr w:rsidR="00FB1A94" w:rsidRPr="00FB1A94" w:rsidTr="00FB1A94">
        <w:trPr>
          <w:trHeight w:val="972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человека/5.5%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84.7 % 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9.7% 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16.6 %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61человек/</w:t>
            </w:r>
          </w:p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84%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1шт. на </w:t>
            </w:r>
            <w:r w:rsidR="00CF25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7уч-ся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единиц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FB1A94" w:rsidRPr="00FB1A94" w:rsidTr="00FB1A94"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FB1A94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A94" w:rsidRPr="00FB1A94" w:rsidRDefault="00CF254A" w:rsidP="00FB1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="00FB1A94" w:rsidRPr="00FB1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</w:t>
            </w:r>
          </w:p>
        </w:tc>
      </w:tr>
    </w:tbl>
    <w:p w:rsidR="00FB1A94" w:rsidRPr="00FB1A94" w:rsidRDefault="00FB1A94" w:rsidP="00FB1A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A94" w:rsidRPr="00FB1A94" w:rsidRDefault="00FB1A94" w:rsidP="00FB1A9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F3D8B" w:rsidRDefault="00CF3D8B">
      <w:bookmarkStart w:id="1" w:name="_GoBack"/>
      <w:bookmarkEnd w:id="1"/>
    </w:p>
    <w:sectPr w:rsidR="00CF3D8B" w:rsidSect="00FB1A94">
      <w:footerReference w:type="default" r:id="rId13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F2B" w:rsidRDefault="00DF2F2B" w:rsidP="00FB1A94">
      <w:pPr>
        <w:spacing w:after="0" w:line="240" w:lineRule="auto"/>
      </w:pPr>
      <w:r>
        <w:separator/>
      </w:r>
    </w:p>
  </w:endnote>
  <w:endnote w:type="continuationSeparator" w:id="0">
    <w:p w:rsidR="00DF2F2B" w:rsidRDefault="00DF2F2B" w:rsidP="00FB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F2B" w:rsidRDefault="00DF2F2B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06F41">
      <w:rPr>
        <w:noProof/>
      </w:rPr>
      <w:t>32</w:t>
    </w:r>
    <w:r>
      <w:rPr>
        <w:noProof/>
      </w:rPr>
      <w:fldChar w:fldCharType="end"/>
    </w:r>
  </w:p>
  <w:p w:rsidR="00DF2F2B" w:rsidRDefault="00DF2F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F2B" w:rsidRDefault="00DF2F2B" w:rsidP="00FB1A94">
      <w:pPr>
        <w:spacing w:after="0" w:line="240" w:lineRule="auto"/>
      </w:pPr>
      <w:r>
        <w:separator/>
      </w:r>
    </w:p>
  </w:footnote>
  <w:footnote w:type="continuationSeparator" w:id="0">
    <w:p w:rsidR="00DF2F2B" w:rsidRDefault="00DF2F2B" w:rsidP="00FB1A94">
      <w:pPr>
        <w:spacing w:after="0" w:line="240" w:lineRule="auto"/>
      </w:pPr>
      <w:r>
        <w:continuationSeparator/>
      </w:r>
    </w:p>
  </w:footnote>
  <w:footnote w:id="1">
    <w:p w:rsidR="00DF2F2B" w:rsidRDefault="00DF2F2B" w:rsidP="00FB1A94"/>
    <w:p w:rsidR="00DF2F2B" w:rsidRDefault="00DF2F2B" w:rsidP="00FB1A94">
      <w:pPr>
        <w:pStyle w:val="ab"/>
      </w:pPr>
    </w:p>
  </w:footnote>
  <w:footnote w:id="2">
    <w:p w:rsidR="00DF2F2B" w:rsidRDefault="00DF2F2B" w:rsidP="00FB1A94"/>
    <w:p w:rsidR="00DF2F2B" w:rsidRDefault="00DF2F2B" w:rsidP="00FB1A94">
      <w:pPr>
        <w:pStyle w:val="ab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7A3D7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00000008"/>
    <w:multiLevelType w:val="single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5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213" w:hanging="360"/>
      </w:pPr>
      <w:rPr>
        <w:rFonts w:ascii="Symbol" w:hAnsi="Symbol"/>
      </w:rPr>
    </w:lvl>
  </w:abstractNum>
  <w:abstractNum w:abstractNumId="6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7">
    <w:nsid w:val="00000732"/>
    <w:multiLevelType w:val="hybridMultilevel"/>
    <w:tmpl w:val="00000120"/>
    <w:lvl w:ilvl="0" w:tplc="0000759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350">
      <w:start w:val="1"/>
      <w:numFmt w:val="bullet"/>
      <w:lvlText w:val="С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4642D52"/>
    <w:multiLevelType w:val="hybridMultilevel"/>
    <w:tmpl w:val="D616A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51A6B6D"/>
    <w:multiLevelType w:val="hybridMultilevel"/>
    <w:tmpl w:val="6302CAA2"/>
    <w:lvl w:ilvl="0" w:tplc="435C873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05BB1710"/>
    <w:multiLevelType w:val="hybridMultilevel"/>
    <w:tmpl w:val="CF1E69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  <w:rPr>
        <w:rFonts w:cs="Times New Roman"/>
      </w:rPr>
    </w:lvl>
  </w:abstractNum>
  <w:abstractNum w:abstractNumId="11">
    <w:nsid w:val="09E125A7"/>
    <w:multiLevelType w:val="hybridMultilevel"/>
    <w:tmpl w:val="57DC2BD6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0A092F44"/>
    <w:multiLevelType w:val="hybridMultilevel"/>
    <w:tmpl w:val="2084ABD2"/>
    <w:lvl w:ilvl="0" w:tplc="7960ED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1F6833"/>
    <w:multiLevelType w:val="hybridMultilevel"/>
    <w:tmpl w:val="8DEE6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1751FE"/>
    <w:multiLevelType w:val="hybridMultilevel"/>
    <w:tmpl w:val="D3FCE09E"/>
    <w:lvl w:ilvl="0" w:tplc="AA5E62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121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EDD4512"/>
    <w:multiLevelType w:val="hybridMultilevel"/>
    <w:tmpl w:val="1EC25900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2210053A"/>
    <w:multiLevelType w:val="hybridMultilevel"/>
    <w:tmpl w:val="88EC42B2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7">
    <w:nsid w:val="261C27DD"/>
    <w:multiLevelType w:val="hybridMultilevel"/>
    <w:tmpl w:val="75A81D56"/>
    <w:lvl w:ilvl="0" w:tplc="C3787964">
      <w:start w:val="8"/>
      <w:numFmt w:val="decimal"/>
      <w:lvlText w:val="%1."/>
      <w:lvlJc w:val="left"/>
      <w:pPr>
        <w:ind w:left="7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8">
    <w:nsid w:val="276042B9"/>
    <w:multiLevelType w:val="hybridMultilevel"/>
    <w:tmpl w:val="CEA66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80048B"/>
    <w:multiLevelType w:val="hybridMultilevel"/>
    <w:tmpl w:val="5EDA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C3DEE"/>
    <w:multiLevelType w:val="multilevel"/>
    <w:tmpl w:val="0E96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28C692A"/>
    <w:multiLevelType w:val="hybridMultilevel"/>
    <w:tmpl w:val="533A55BA"/>
    <w:lvl w:ilvl="0" w:tplc="D972ADE2">
      <w:start w:val="6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92E57AB"/>
    <w:multiLevelType w:val="hybridMultilevel"/>
    <w:tmpl w:val="F216BCA0"/>
    <w:lvl w:ilvl="0" w:tplc="0419000D">
      <w:start w:val="1"/>
      <w:numFmt w:val="bullet"/>
      <w:lvlText w:val=""/>
      <w:lvlJc w:val="left"/>
      <w:pPr>
        <w:ind w:left="6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23">
    <w:nsid w:val="3D97108D"/>
    <w:multiLevelType w:val="hybridMultilevel"/>
    <w:tmpl w:val="6AF839A8"/>
    <w:lvl w:ilvl="0" w:tplc="95A6725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274273"/>
    <w:multiLevelType w:val="multilevel"/>
    <w:tmpl w:val="90129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  <w:b/>
      </w:rPr>
    </w:lvl>
  </w:abstractNum>
  <w:abstractNum w:abstractNumId="25">
    <w:nsid w:val="452565BF"/>
    <w:multiLevelType w:val="hybridMultilevel"/>
    <w:tmpl w:val="E5F2F188"/>
    <w:lvl w:ilvl="0" w:tplc="8A08E6C6">
      <w:start w:val="10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>
    <w:nsid w:val="47CC2C7D"/>
    <w:multiLevelType w:val="multilevel"/>
    <w:tmpl w:val="CB24D29A"/>
    <w:lvl w:ilvl="0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27">
    <w:nsid w:val="49AA496F"/>
    <w:multiLevelType w:val="hybridMultilevel"/>
    <w:tmpl w:val="E110DB6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0E6F98"/>
    <w:multiLevelType w:val="hybridMultilevel"/>
    <w:tmpl w:val="80FE2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8449E"/>
    <w:multiLevelType w:val="hybridMultilevel"/>
    <w:tmpl w:val="632295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75F054C"/>
    <w:multiLevelType w:val="multilevel"/>
    <w:tmpl w:val="B81C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FC78F4"/>
    <w:multiLevelType w:val="hybridMultilevel"/>
    <w:tmpl w:val="4A16A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4E628B"/>
    <w:multiLevelType w:val="hybridMultilevel"/>
    <w:tmpl w:val="94A89FF4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3">
    <w:nsid w:val="700A0388"/>
    <w:multiLevelType w:val="hybridMultilevel"/>
    <w:tmpl w:val="99469730"/>
    <w:lvl w:ilvl="0" w:tplc="7EA27D04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8D1293F8">
      <w:start w:val="10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70443F73"/>
    <w:multiLevelType w:val="hybridMultilevel"/>
    <w:tmpl w:val="C6CC1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F6DF0"/>
    <w:multiLevelType w:val="hybridMultilevel"/>
    <w:tmpl w:val="94E0C4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36047B"/>
    <w:multiLevelType w:val="hybridMultilevel"/>
    <w:tmpl w:val="3D52D144"/>
    <w:lvl w:ilvl="0" w:tplc="87A41CF2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7F831D7B"/>
    <w:multiLevelType w:val="multilevel"/>
    <w:tmpl w:val="65D06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28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7"/>
  </w:num>
  <w:num w:numId="7">
    <w:abstractNumId w:val="29"/>
  </w:num>
  <w:num w:numId="8">
    <w:abstractNumId w:val="26"/>
  </w:num>
  <w:num w:numId="9">
    <w:abstractNumId w:val="24"/>
  </w:num>
  <w:num w:numId="10">
    <w:abstractNumId w:val="20"/>
  </w:num>
  <w:num w:numId="11">
    <w:abstractNumId w:val="14"/>
  </w:num>
  <w:num w:numId="12">
    <w:abstractNumId w:val="13"/>
  </w:num>
  <w:num w:numId="13">
    <w:abstractNumId w:val="32"/>
  </w:num>
  <w:num w:numId="14">
    <w:abstractNumId w:val="30"/>
  </w:num>
  <w:num w:numId="15">
    <w:abstractNumId w:val="11"/>
  </w:num>
  <w:num w:numId="16">
    <w:abstractNumId w:val="23"/>
  </w:num>
  <w:num w:numId="17">
    <w:abstractNumId w:val="36"/>
  </w:num>
  <w:num w:numId="18">
    <w:abstractNumId w:val="8"/>
  </w:num>
  <w:num w:numId="19">
    <w:abstractNumId w:val="34"/>
  </w:num>
  <w:num w:numId="20">
    <w:abstractNumId w:val="0"/>
    <w:lvlOverride w:ilvl="0">
      <w:lvl w:ilvl="0">
        <w:numFmt w:val="bullet"/>
        <w:lvlText w:val="•"/>
        <w:legacy w:legacy="1" w:legacySpace="0" w:legacyIndent="42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numFmt w:val="bullet"/>
        <w:lvlText w:val="•"/>
        <w:legacy w:legacy="1" w:legacySpace="0" w:legacyIndent="4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7"/>
  </w:num>
  <w:num w:numId="23">
    <w:abstractNumId w:val="25"/>
  </w:num>
  <w:num w:numId="24">
    <w:abstractNumId w:val="16"/>
  </w:num>
  <w:num w:numId="25">
    <w:abstractNumId w:val="18"/>
  </w:num>
  <w:num w:numId="26">
    <w:abstractNumId w:val="35"/>
  </w:num>
  <w:num w:numId="27">
    <w:abstractNumId w:val="33"/>
  </w:num>
  <w:num w:numId="28">
    <w:abstractNumId w:val="22"/>
  </w:num>
  <w:num w:numId="29">
    <w:abstractNumId w:val="5"/>
  </w:num>
  <w:num w:numId="30">
    <w:abstractNumId w:val="21"/>
  </w:num>
  <w:num w:numId="31">
    <w:abstractNumId w:val="1"/>
  </w:num>
  <w:num w:numId="32">
    <w:abstractNumId w:val="2"/>
  </w:num>
  <w:num w:numId="33">
    <w:abstractNumId w:val="4"/>
  </w:num>
  <w:num w:numId="34">
    <w:abstractNumId w:val="6"/>
  </w:num>
  <w:num w:numId="35">
    <w:abstractNumId w:val="3"/>
  </w:num>
  <w:num w:numId="36">
    <w:abstractNumId w:val="7"/>
  </w:num>
  <w:num w:numId="37">
    <w:abstractNumId w:val="37"/>
  </w:num>
  <w:num w:numId="38">
    <w:abstractNumId w:val="19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A94"/>
    <w:rsid w:val="000C133C"/>
    <w:rsid w:val="000D6E14"/>
    <w:rsid w:val="000E16C3"/>
    <w:rsid w:val="0020541D"/>
    <w:rsid w:val="00207201"/>
    <w:rsid w:val="002626F1"/>
    <w:rsid w:val="002E418B"/>
    <w:rsid w:val="00335465"/>
    <w:rsid w:val="00367786"/>
    <w:rsid w:val="00427D51"/>
    <w:rsid w:val="0045164E"/>
    <w:rsid w:val="00476F5F"/>
    <w:rsid w:val="00493651"/>
    <w:rsid w:val="004C4B2D"/>
    <w:rsid w:val="0052791A"/>
    <w:rsid w:val="005510E1"/>
    <w:rsid w:val="00553694"/>
    <w:rsid w:val="0064527A"/>
    <w:rsid w:val="00724742"/>
    <w:rsid w:val="00757F97"/>
    <w:rsid w:val="00775E13"/>
    <w:rsid w:val="00780EE5"/>
    <w:rsid w:val="007937E6"/>
    <w:rsid w:val="00A840EB"/>
    <w:rsid w:val="00AD363A"/>
    <w:rsid w:val="00B96EF6"/>
    <w:rsid w:val="00C0266F"/>
    <w:rsid w:val="00C064EF"/>
    <w:rsid w:val="00C116CC"/>
    <w:rsid w:val="00CF254A"/>
    <w:rsid w:val="00CF3D8B"/>
    <w:rsid w:val="00D06F41"/>
    <w:rsid w:val="00DF2F2B"/>
    <w:rsid w:val="00E77B22"/>
    <w:rsid w:val="00EA6601"/>
    <w:rsid w:val="00F668AF"/>
    <w:rsid w:val="00FB1A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66F"/>
  </w:style>
  <w:style w:type="paragraph" w:styleId="1">
    <w:name w:val="heading 1"/>
    <w:basedOn w:val="a"/>
    <w:next w:val="a"/>
    <w:link w:val="10"/>
    <w:qFormat/>
    <w:rsid w:val="00FB1A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1A9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B1A9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A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1A9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B1A9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rsid w:val="00FB1A94"/>
  </w:style>
  <w:style w:type="paragraph" w:styleId="a3">
    <w:name w:val="Balloon Text"/>
    <w:basedOn w:val="a"/>
    <w:link w:val="a4"/>
    <w:semiHidden/>
    <w:rsid w:val="00FB1A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1A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FB1A94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FB1A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B1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B1A9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FB1A9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rsid w:val="00FB1A9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rsid w:val="00FB1A94"/>
    <w:rPr>
      <w:rFonts w:ascii="Calibri" w:eastAsia="Times New Roman" w:hAnsi="Calibri" w:cs="Times New Roman"/>
      <w:lang w:eastAsia="ru-RU"/>
    </w:rPr>
  </w:style>
  <w:style w:type="paragraph" w:styleId="ab">
    <w:name w:val="footnote text"/>
    <w:basedOn w:val="a"/>
    <w:link w:val="ac"/>
    <w:semiHidden/>
    <w:rsid w:val="00FB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FB1A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FB1A94"/>
    <w:rPr>
      <w:vertAlign w:val="superscript"/>
    </w:rPr>
  </w:style>
  <w:style w:type="character" w:customStyle="1" w:styleId="c8">
    <w:name w:val="c8"/>
    <w:rsid w:val="00FB1A94"/>
  </w:style>
  <w:style w:type="paragraph" w:customStyle="1" w:styleId="13">
    <w:name w:val="Без интервала1"/>
    <w:rsid w:val="00FB1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FB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semiHidden/>
    <w:rsid w:val="00FB1A9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FB1A94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rsid w:val="00FB1A94"/>
    <w:rPr>
      <w:rFonts w:cs="Times New Roman"/>
      <w:b/>
      <w:color w:val="106BBE"/>
    </w:rPr>
  </w:style>
  <w:style w:type="paragraph" w:customStyle="1" w:styleId="14">
    <w:name w:val="Абзац списка1"/>
    <w:basedOn w:val="a"/>
    <w:rsid w:val="00FB1A94"/>
    <w:pPr>
      <w:ind w:left="720"/>
    </w:pPr>
    <w:rPr>
      <w:rFonts w:ascii="Calibri" w:eastAsia="Times New Roman" w:hAnsi="Calibri" w:cs="Times New Roman"/>
    </w:rPr>
  </w:style>
  <w:style w:type="paragraph" w:customStyle="1" w:styleId="af2">
    <w:name w:val="Базовый"/>
    <w:rsid w:val="00FB1A94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3">
    <w:name w:val="Body Text 3"/>
    <w:basedOn w:val="a"/>
    <w:link w:val="30"/>
    <w:semiHidden/>
    <w:rsid w:val="00FB1A94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B1A94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B1A94"/>
    <w:rPr>
      <w:rFonts w:ascii="Times New Roman" w:hAnsi="Times New Roman"/>
      <w:sz w:val="24"/>
      <w:u w:val="none"/>
      <w:effect w:val="none"/>
    </w:rPr>
  </w:style>
  <w:style w:type="paragraph" w:styleId="21">
    <w:name w:val="Body Text 2"/>
    <w:basedOn w:val="a"/>
    <w:link w:val="22"/>
    <w:semiHidden/>
    <w:rsid w:val="00FB1A94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B1A9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FB1A94"/>
    <w:rPr>
      <w:rFonts w:ascii="Times New Roman" w:hAnsi="Times New Roman"/>
      <w:b/>
      <w:sz w:val="22"/>
    </w:rPr>
  </w:style>
  <w:style w:type="character" w:customStyle="1" w:styleId="FontStyle18">
    <w:name w:val="Font Style18"/>
    <w:rsid w:val="00FB1A94"/>
    <w:rPr>
      <w:rFonts w:ascii="Times New Roman" w:hAnsi="Times New Roman"/>
      <w:sz w:val="22"/>
    </w:rPr>
  </w:style>
  <w:style w:type="character" w:customStyle="1" w:styleId="FontStyle15">
    <w:name w:val="Font Style15"/>
    <w:rsid w:val="00FB1A94"/>
    <w:rPr>
      <w:rFonts w:ascii="Times New Roman" w:hAnsi="Times New Roman"/>
      <w:sz w:val="22"/>
    </w:rPr>
  </w:style>
  <w:style w:type="paragraph" w:customStyle="1" w:styleId="Style6">
    <w:name w:val="Style6"/>
    <w:basedOn w:val="a"/>
    <w:rsid w:val="00FB1A94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1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rsid w:val="00FB1A94"/>
    <w:rPr>
      <w:color w:val="0000FF"/>
      <w:u w:val="single"/>
    </w:rPr>
  </w:style>
  <w:style w:type="paragraph" w:customStyle="1" w:styleId="110">
    <w:name w:val="Знак1 Знак Знак Знак1"/>
    <w:basedOn w:val="a"/>
    <w:rsid w:val="00FB1A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3">
    <w:name w:val="Без интервала2"/>
    <w:aliases w:val="основа"/>
    <w:link w:val="af4"/>
    <w:qFormat/>
    <w:rsid w:val="00FB1A94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Plain Text"/>
    <w:basedOn w:val="a"/>
    <w:link w:val="af6"/>
    <w:rsid w:val="00FB1A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B1A94"/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rsid w:val="00FB1A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"/>
    <w:rsid w:val="00FB1A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9">
    <w:name w:val="page number"/>
    <w:basedOn w:val="a0"/>
    <w:rsid w:val="00FB1A94"/>
  </w:style>
  <w:style w:type="paragraph" w:customStyle="1" w:styleId="Default">
    <w:name w:val="Default"/>
    <w:rsid w:val="00FB1A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a">
    <w:name w:val="Strong"/>
    <w:qFormat/>
    <w:rsid w:val="00FB1A94"/>
    <w:rPr>
      <w:rFonts w:cs="Times New Roman"/>
      <w:b/>
      <w:bCs/>
    </w:rPr>
  </w:style>
  <w:style w:type="paragraph" w:styleId="afb">
    <w:name w:val="List Paragraph"/>
    <w:basedOn w:val="a"/>
    <w:qFormat/>
    <w:rsid w:val="00FB1A94"/>
    <w:pPr>
      <w:suppressAutoHyphens/>
      <w:ind w:left="720"/>
    </w:pPr>
    <w:rPr>
      <w:rFonts w:ascii="Calibri" w:eastAsia="Calibri" w:hAnsi="Calibri" w:cs="Calibri"/>
      <w:sz w:val="20"/>
      <w:szCs w:val="20"/>
      <w:lang w:eastAsia="ar-SA"/>
    </w:rPr>
  </w:style>
  <w:style w:type="paragraph" w:customStyle="1" w:styleId="4">
    <w:name w:val="Основной текст4"/>
    <w:basedOn w:val="a"/>
    <w:rsid w:val="00FB1A94"/>
    <w:pPr>
      <w:widowControl w:val="0"/>
      <w:shd w:val="clear" w:color="auto" w:fill="FFFFFF"/>
      <w:suppressAutoHyphens/>
      <w:spacing w:before="240" w:after="0" w:line="274" w:lineRule="exact"/>
      <w:ind w:hanging="360"/>
      <w:jc w:val="both"/>
    </w:pPr>
    <w:rPr>
      <w:rFonts w:ascii="Times New Roman" w:eastAsia="Times New Roman" w:hAnsi="Times New Roman" w:cs="Calibri"/>
      <w:spacing w:val="2"/>
      <w:sz w:val="21"/>
      <w:szCs w:val="21"/>
      <w:lang w:eastAsia="ar-SA"/>
    </w:rPr>
  </w:style>
  <w:style w:type="character" w:customStyle="1" w:styleId="af4">
    <w:name w:val="Без интервала Знак"/>
    <w:aliases w:val="основа Знак"/>
    <w:link w:val="23"/>
    <w:locked/>
    <w:rsid w:val="00FB1A9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B1A94"/>
  </w:style>
  <w:style w:type="paragraph" w:customStyle="1" w:styleId="Style2">
    <w:name w:val="Style2"/>
    <w:basedOn w:val="a"/>
    <w:rsid w:val="00FB1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64">
    <w:name w:val="Font Style64"/>
    <w:rsid w:val="00FB1A94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B1A9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B1A94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rsid w:val="00FB1A94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1A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B1A9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FB1A94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semiHidden/>
    <w:rsid w:val="00FB1A94"/>
  </w:style>
  <w:style w:type="paragraph" w:styleId="a3">
    <w:name w:val="Balloon Text"/>
    <w:basedOn w:val="a"/>
    <w:link w:val="a4"/>
    <w:semiHidden/>
    <w:rsid w:val="00FB1A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FB1A9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FB1A94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ody Text Indent"/>
    <w:basedOn w:val="a"/>
    <w:link w:val="a6"/>
    <w:rsid w:val="00FB1A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B1A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FB1A9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Верхний колонтитул Знак"/>
    <w:basedOn w:val="a0"/>
    <w:link w:val="a7"/>
    <w:rsid w:val="00FB1A94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rsid w:val="00FB1A9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Нижний колонтитул Знак"/>
    <w:basedOn w:val="a0"/>
    <w:link w:val="a9"/>
    <w:rsid w:val="00FB1A94"/>
    <w:rPr>
      <w:rFonts w:ascii="Calibri" w:eastAsia="Times New Roman" w:hAnsi="Calibri" w:cs="Times New Roman"/>
      <w:lang w:eastAsia="ru-RU"/>
    </w:rPr>
  </w:style>
  <w:style w:type="paragraph" w:styleId="ab">
    <w:name w:val="footnote text"/>
    <w:basedOn w:val="a"/>
    <w:link w:val="ac"/>
    <w:semiHidden/>
    <w:rsid w:val="00FB1A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FB1A9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FB1A94"/>
    <w:rPr>
      <w:vertAlign w:val="superscript"/>
    </w:rPr>
  </w:style>
  <w:style w:type="character" w:customStyle="1" w:styleId="c8">
    <w:name w:val="c8"/>
    <w:rsid w:val="00FB1A94"/>
  </w:style>
  <w:style w:type="paragraph" w:customStyle="1" w:styleId="13">
    <w:name w:val="Без интервала1"/>
    <w:rsid w:val="00FB1A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Normal (Web)"/>
    <w:basedOn w:val="a"/>
    <w:uiPriority w:val="99"/>
    <w:rsid w:val="00FB1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semiHidden/>
    <w:rsid w:val="00FB1A94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FB1A94"/>
    <w:rPr>
      <w:rFonts w:ascii="Calibri" w:eastAsia="Times New Roman" w:hAnsi="Calibri" w:cs="Times New Roman"/>
      <w:lang w:eastAsia="ru-RU"/>
    </w:rPr>
  </w:style>
  <w:style w:type="character" w:customStyle="1" w:styleId="af1">
    <w:name w:val="Гипертекстовая ссылка"/>
    <w:rsid w:val="00FB1A94"/>
    <w:rPr>
      <w:rFonts w:cs="Times New Roman"/>
      <w:b/>
      <w:color w:val="106BBE"/>
    </w:rPr>
  </w:style>
  <w:style w:type="paragraph" w:customStyle="1" w:styleId="14">
    <w:name w:val="Абзац списка1"/>
    <w:basedOn w:val="a"/>
    <w:rsid w:val="00FB1A94"/>
    <w:pPr>
      <w:ind w:left="720"/>
    </w:pPr>
    <w:rPr>
      <w:rFonts w:ascii="Calibri" w:eastAsia="Times New Roman" w:hAnsi="Calibri" w:cs="Times New Roman"/>
    </w:rPr>
  </w:style>
  <w:style w:type="paragraph" w:customStyle="1" w:styleId="af2">
    <w:name w:val="Базовый"/>
    <w:rsid w:val="00FB1A94"/>
    <w:pPr>
      <w:suppressAutoHyphens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3">
    <w:name w:val="Body Text 3"/>
    <w:basedOn w:val="a"/>
    <w:link w:val="30"/>
    <w:semiHidden/>
    <w:rsid w:val="00FB1A94"/>
    <w:pPr>
      <w:spacing w:after="120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FB1A94"/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B1A94"/>
    <w:rPr>
      <w:rFonts w:ascii="Times New Roman" w:hAnsi="Times New Roman"/>
      <w:sz w:val="24"/>
      <w:u w:val="none"/>
      <w:effect w:val="none"/>
    </w:rPr>
  </w:style>
  <w:style w:type="paragraph" w:styleId="21">
    <w:name w:val="Body Text 2"/>
    <w:basedOn w:val="a"/>
    <w:link w:val="22"/>
    <w:semiHidden/>
    <w:rsid w:val="00FB1A94"/>
    <w:pPr>
      <w:spacing w:after="120" w:line="480" w:lineRule="auto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FB1A94"/>
    <w:rPr>
      <w:rFonts w:ascii="Calibri" w:eastAsia="Times New Roman" w:hAnsi="Calibri" w:cs="Times New Roman"/>
      <w:lang w:eastAsia="ru-RU"/>
    </w:rPr>
  </w:style>
  <w:style w:type="character" w:customStyle="1" w:styleId="FontStyle11">
    <w:name w:val="Font Style11"/>
    <w:rsid w:val="00FB1A94"/>
    <w:rPr>
      <w:rFonts w:ascii="Times New Roman" w:hAnsi="Times New Roman"/>
      <w:b/>
      <w:sz w:val="22"/>
    </w:rPr>
  </w:style>
  <w:style w:type="character" w:customStyle="1" w:styleId="FontStyle18">
    <w:name w:val="Font Style18"/>
    <w:rsid w:val="00FB1A94"/>
    <w:rPr>
      <w:rFonts w:ascii="Times New Roman" w:hAnsi="Times New Roman"/>
      <w:sz w:val="22"/>
    </w:rPr>
  </w:style>
  <w:style w:type="character" w:customStyle="1" w:styleId="FontStyle15">
    <w:name w:val="Font Style15"/>
    <w:rsid w:val="00FB1A94"/>
    <w:rPr>
      <w:rFonts w:ascii="Times New Roman" w:hAnsi="Times New Roman"/>
      <w:sz w:val="22"/>
    </w:rPr>
  </w:style>
  <w:style w:type="paragraph" w:customStyle="1" w:styleId="Style6">
    <w:name w:val="Style6"/>
    <w:basedOn w:val="a"/>
    <w:rsid w:val="00FB1A94"/>
    <w:pPr>
      <w:widowControl w:val="0"/>
      <w:autoSpaceDE w:val="0"/>
      <w:autoSpaceDN w:val="0"/>
      <w:adjustRightInd w:val="0"/>
      <w:spacing w:after="0" w:line="317" w:lineRule="exact"/>
      <w:ind w:firstLine="43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B1A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Hyperlink"/>
    <w:rsid w:val="00FB1A94"/>
    <w:rPr>
      <w:color w:val="0000FF"/>
      <w:u w:val="single"/>
    </w:rPr>
  </w:style>
  <w:style w:type="paragraph" w:customStyle="1" w:styleId="110">
    <w:name w:val="Знак1 Знак Знак Знак1"/>
    <w:basedOn w:val="a"/>
    <w:rsid w:val="00FB1A94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3">
    <w:name w:val="Без интервала2"/>
    <w:aliases w:val="основа"/>
    <w:link w:val="af4"/>
    <w:qFormat/>
    <w:rsid w:val="00FB1A94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Plain Text"/>
    <w:basedOn w:val="a"/>
    <w:link w:val="af6"/>
    <w:rsid w:val="00FB1A9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Текст Знак"/>
    <w:basedOn w:val="a0"/>
    <w:link w:val="af5"/>
    <w:rsid w:val="00FB1A94"/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rsid w:val="00FB1A9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Знак"/>
    <w:basedOn w:val="a"/>
    <w:rsid w:val="00FB1A9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9">
    <w:name w:val="page number"/>
    <w:basedOn w:val="a0"/>
    <w:rsid w:val="00FB1A94"/>
  </w:style>
  <w:style w:type="paragraph" w:customStyle="1" w:styleId="Default">
    <w:name w:val="Default"/>
    <w:rsid w:val="00FB1A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a">
    <w:name w:val="Strong"/>
    <w:qFormat/>
    <w:rsid w:val="00FB1A94"/>
    <w:rPr>
      <w:rFonts w:cs="Times New Roman"/>
      <w:b/>
      <w:bCs/>
    </w:rPr>
  </w:style>
  <w:style w:type="paragraph" w:styleId="afb">
    <w:name w:val="List Paragraph"/>
    <w:basedOn w:val="a"/>
    <w:qFormat/>
    <w:rsid w:val="00FB1A94"/>
    <w:pPr>
      <w:suppressAutoHyphens/>
      <w:ind w:left="720"/>
    </w:pPr>
    <w:rPr>
      <w:rFonts w:ascii="Calibri" w:eastAsia="Calibri" w:hAnsi="Calibri" w:cs="Calibri"/>
      <w:sz w:val="20"/>
      <w:szCs w:val="20"/>
      <w:lang w:val="x-none" w:eastAsia="ar-SA"/>
    </w:rPr>
  </w:style>
  <w:style w:type="paragraph" w:customStyle="1" w:styleId="4">
    <w:name w:val="Основной текст4"/>
    <w:basedOn w:val="a"/>
    <w:rsid w:val="00FB1A94"/>
    <w:pPr>
      <w:widowControl w:val="0"/>
      <w:shd w:val="clear" w:color="auto" w:fill="FFFFFF"/>
      <w:suppressAutoHyphens/>
      <w:spacing w:before="240" w:after="0" w:line="274" w:lineRule="exact"/>
      <w:ind w:hanging="360"/>
      <w:jc w:val="both"/>
    </w:pPr>
    <w:rPr>
      <w:rFonts w:ascii="Times New Roman" w:eastAsia="Times New Roman" w:hAnsi="Times New Roman" w:cs="Calibri"/>
      <w:spacing w:val="2"/>
      <w:sz w:val="21"/>
      <w:szCs w:val="21"/>
      <w:lang w:eastAsia="ar-SA"/>
    </w:rPr>
  </w:style>
  <w:style w:type="character" w:customStyle="1" w:styleId="af4">
    <w:name w:val="Без интервала Знак"/>
    <w:aliases w:val="основа Знак"/>
    <w:link w:val="23"/>
    <w:locked/>
    <w:rsid w:val="00FB1A94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FB1A94"/>
  </w:style>
  <w:style w:type="paragraph" w:customStyle="1" w:styleId="Style2">
    <w:name w:val="Style2"/>
    <w:basedOn w:val="a"/>
    <w:rsid w:val="00FB1A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64">
    <w:name w:val="Font Style64"/>
    <w:rsid w:val="00FB1A9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garantF1://70481476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305358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F6760-C212-4AAC-9226-632FD140F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32</Pages>
  <Words>10056</Words>
  <Characters>57321</Characters>
  <Application>Microsoft Office Word</Application>
  <DocSecurity>0</DocSecurity>
  <Lines>477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6</cp:revision>
  <dcterms:created xsi:type="dcterms:W3CDTF">2019-04-22T10:36:00Z</dcterms:created>
  <dcterms:modified xsi:type="dcterms:W3CDTF">2019-04-26T08:25:00Z</dcterms:modified>
</cp:coreProperties>
</file>